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4B" w:rsidRDefault="0062424B" w:rsidP="0062424B">
      <w:pPr>
        <w:pStyle w:val="Heading1"/>
        <w:shd w:val="clear" w:color="auto" w:fill="FFFFFF"/>
        <w:spacing w:before="0"/>
        <w:rPr>
          <w:rFonts w:ascii="Arial" w:eastAsia="Times New Roman" w:hAnsi="Arial" w:cs="Arial"/>
          <w:b w:val="0"/>
          <w:bCs w:val="0"/>
          <w:color w:val="002147"/>
          <w:sz w:val="40"/>
          <w:szCs w:val="40"/>
        </w:rPr>
      </w:pPr>
      <w:r w:rsidRPr="0062424B">
        <w:rPr>
          <w:rFonts w:ascii="Times New Roman" w:eastAsia="Times New Roman" w:hAnsi="Times New Roman" w:cs="Times New Roman"/>
          <w:color w:val="002147"/>
          <w:sz w:val="20"/>
          <w:szCs w:val="20"/>
        </w:rPr>
        <w:br/>
      </w:r>
      <w:r>
        <w:rPr>
          <w:rFonts w:ascii="Arial" w:eastAsia="Times New Roman" w:hAnsi="Arial" w:cs="Arial"/>
          <w:b w:val="0"/>
          <w:bCs w:val="0"/>
          <w:color w:val="002147"/>
          <w:sz w:val="40"/>
          <w:szCs w:val="40"/>
        </w:rPr>
        <w:t xml:space="preserve">Professor </w:t>
      </w:r>
      <w:proofErr w:type="spellStart"/>
      <w:r>
        <w:rPr>
          <w:rFonts w:ascii="Arial" w:eastAsia="Times New Roman" w:hAnsi="Arial" w:cs="Arial"/>
          <w:b w:val="0"/>
          <w:bCs w:val="0"/>
          <w:color w:val="002147"/>
          <w:sz w:val="40"/>
          <w:szCs w:val="40"/>
        </w:rPr>
        <w:t>Emilios</w:t>
      </w:r>
      <w:proofErr w:type="spellEnd"/>
      <w:r>
        <w:rPr>
          <w:rFonts w:ascii="Arial" w:eastAsia="Times New Roman" w:hAnsi="Arial" w:cs="Arial"/>
          <w:b w:val="0"/>
          <w:bCs w:val="0"/>
          <w:color w:val="002147"/>
          <w:sz w:val="40"/>
          <w:szCs w:val="40"/>
        </w:rPr>
        <w:t xml:space="preserve"> </w:t>
      </w:r>
      <w:proofErr w:type="spellStart"/>
      <w:r>
        <w:rPr>
          <w:rFonts w:ascii="Arial" w:eastAsia="Times New Roman" w:hAnsi="Arial" w:cs="Arial"/>
          <w:b w:val="0"/>
          <w:bCs w:val="0"/>
          <w:color w:val="002147"/>
          <w:sz w:val="40"/>
          <w:szCs w:val="40"/>
        </w:rPr>
        <w:t>Avgouleas</w:t>
      </w:r>
      <w:proofErr w:type="spellEnd"/>
    </w:p>
    <w:p w:rsidR="0062424B" w:rsidRDefault="0062424B" w:rsidP="0062424B">
      <w:pPr>
        <w:shd w:val="clear" w:color="auto" w:fill="FFFFFF"/>
        <w:spacing w:line="270" w:lineRule="atLeast"/>
        <w:jc w:val="both"/>
        <w:outlineLvl w:val="2"/>
        <w:rPr>
          <w:rFonts w:ascii="Times New Roman" w:eastAsia="Times New Roman" w:hAnsi="Times New Roman" w:cs="Times New Roman"/>
          <w:color w:val="002147"/>
          <w:sz w:val="20"/>
          <w:szCs w:val="20"/>
        </w:rPr>
      </w:pPr>
      <w:bookmarkStart w:id="0" w:name="_GoBack"/>
      <w:bookmarkEnd w:id="0"/>
    </w:p>
    <w:p w:rsidR="0062424B" w:rsidRPr="0062424B" w:rsidRDefault="0062424B" w:rsidP="0062424B">
      <w:pPr>
        <w:shd w:val="clear" w:color="auto" w:fill="FFFFFF"/>
        <w:spacing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Chair in International Banking Law and Finance</w:t>
      </w:r>
    </w:p>
    <w:p w:rsidR="0062424B" w:rsidRPr="0062424B" w:rsidRDefault="0062424B" w:rsidP="0062424B">
      <w:pPr>
        <w:shd w:val="clear" w:color="auto" w:fill="FFFFFF"/>
        <w:spacing w:after="150" w:line="270" w:lineRule="atLeast"/>
        <w:jc w:val="both"/>
        <w:outlineLvl w:val="3"/>
        <w:rPr>
          <w:rFonts w:ascii="Times New Roman" w:eastAsia="Times New Roman" w:hAnsi="Times New Roman" w:cs="Times New Roman"/>
          <w:b/>
          <w:bCs/>
          <w:color w:val="002147"/>
          <w:sz w:val="20"/>
          <w:szCs w:val="20"/>
        </w:rPr>
      </w:pPr>
      <w:proofErr w:type="gramStart"/>
      <w:r w:rsidRPr="0062424B">
        <w:rPr>
          <w:rFonts w:ascii="Times New Roman" w:eastAsia="Times New Roman" w:hAnsi="Times New Roman" w:cs="Times New Roman"/>
          <w:b/>
          <w:bCs/>
          <w:color w:val="002147"/>
          <w:sz w:val="20"/>
          <w:szCs w:val="20"/>
        </w:rPr>
        <w:t>PhD(</w:t>
      </w:r>
      <w:proofErr w:type="gramEnd"/>
      <w:r w:rsidRPr="0062424B">
        <w:rPr>
          <w:rFonts w:ascii="Times New Roman" w:eastAsia="Times New Roman" w:hAnsi="Times New Roman" w:cs="Times New Roman"/>
          <w:b/>
          <w:bCs/>
          <w:color w:val="002147"/>
          <w:sz w:val="20"/>
          <w:szCs w:val="20"/>
        </w:rPr>
        <w:t>LSE), LLM(LSE), LLB(</w:t>
      </w:r>
      <w:proofErr w:type="spellStart"/>
      <w:r w:rsidRPr="0062424B">
        <w:rPr>
          <w:rFonts w:ascii="Times New Roman" w:eastAsia="Times New Roman" w:hAnsi="Times New Roman" w:cs="Times New Roman"/>
          <w:b/>
          <w:bCs/>
          <w:color w:val="002147"/>
          <w:sz w:val="20"/>
          <w:szCs w:val="20"/>
        </w:rPr>
        <w:t>Hons</w:t>
      </w:r>
      <w:proofErr w:type="spellEnd"/>
      <w:r w:rsidRPr="0062424B">
        <w:rPr>
          <w:rFonts w:ascii="Times New Roman" w:eastAsia="Times New Roman" w:hAnsi="Times New Roman" w:cs="Times New Roman"/>
          <w:b/>
          <w:bCs/>
          <w:color w:val="002147"/>
          <w:sz w:val="20"/>
          <w:szCs w:val="20"/>
        </w:rPr>
        <w:t>)(</w:t>
      </w:r>
      <w:proofErr w:type="spellStart"/>
      <w:r w:rsidRPr="0062424B">
        <w:rPr>
          <w:rFonts w:ascii="Times New Roman" w:eastAsia="Times New Roman" w:hAnsi="Times New Roman" w:cs="Times New Roman"/>
          <w:b/>
          <w:bCs/>
          <w:color w:val="002147"/>
          <w:sz w:val="20"/>
          <w:szCs w:val="20"/>
        </w:rPr>
        <w:t>Ath</w:t>
      </w:r>
      <w:proofErr w:type="spellEnd"/>
      <w:r w:rsidRPr="0062424B">
        <w:rPr>
          <w:rFonts w:ascii="Times New Roman" w:eastAsia="Times New Roman" w:hAnsi="Times New Roman" w:cs="Times New Roman"/>
          <w:b/>
          <w:bCs/>
          <w:color w:val="002147"/>
          <w:sz w:val="20"/>
          <w:szCs w:val="20"/>
        </w:rPr>
        <w:t>.)</w:t>
      </w:r>
    </w:p>
    <w:p w:rsidR="0062424B" w:rsidRPr="0062424B" w:rsidRDefault="0062424B" w:rsidP="0062424B">
      <w:pPr>
        <w:numPr>
          <w:ilvl w:val="0"/>
          <w:numId w:val="1"/>
        </w:numPr>
        <w:shd w:val="clear" w:color="auto" w:fill="FFFFFF"/>
        <w:spacing w:line="270" w:lineRule="atLeast"/>
        <w:ind w:left="0"/>
        <w:jc w:val="both"/>
        <w:rPr>
          <w:rFonts w:ascii="Times New Roman" w:eastAsia="Times New Roman" w:hAnsi="Times New Roman" w:cs="Times New Roman"/>
          <w:color w:val="191C1F"/>
          <w:sz w:val="20"/>
          <w:szCs w:val="20"/>
        </w:rPr>
      </w:pPr>
      <w:r w:rsidRPr="0062424B">
        <w:rPr>
          <w:rFonts w:ascii="Times New Roman" w:eastAsia="Times New Roman" w:hAnsi="Times New Roman" w:cs="Times New Roman"/>
          <w:b/>
          <w:bCs/>
          <w:color w:val="191C1F"/>
          <w:sz w:val="20"/>
          <w:szCs w:val="20"/>
        </w:rPr>
        <w:t>Tel:</w:t>
      </w:r>
      <w:r w:rsidRPr="0062424B">
        <w:rPr>
          <w:rFonts w:ascii="Times New Roman" w:eastAsia="Times New Roman" w:hAnsi="Times New Roman" w:cs="Times New Roman"/>
          <w:color w:val="191C1F"/>
          <w:sz w:val="20"/>
          <w:szCs w:val="20"/>
        </w:rPr>
        <w:t> (+44) (</w:t>
      </w:r>
      <w:proofErr w:type="gramStart"/>
      <w:r w:rsidRPr="0062424B">
        <w:rPr>
          <w:rFonts w:ascii="Times New Roman" w:eastAsia="Times New Roman" w:hAnsi="Times New Roman" w:cs="Times New Roman"/>
          <w:color w:val="191C1F"/>
          <w:sz w:val="20"/>
          <w:szCs w:val="20"/>
        </w:rPr>
        <w:t>0)131</w:t>
      </w:r>
      <w:proofErr w:type="gramEnd"/>
      <w:r w:rsidRPr="0062424B">
        <w:rPr>
          <w:rFonts w:ascii="Times New Roman" w:eastAsia="Times New Roman" w:hAnsi="Times New Roman" w:cs="Times New Roman"/>
          <w:color w:val="191C1F"/>
          <w:sz w:val="20"/>
          <w:szCs w:val="20"/>
        </w:rPr>
        <w:t xml:space="preserve"> 650 2028</w:t>
      </w:r>
    </w:p>
    <w:p w:rsidR="0062424B" w:rsidRPr="0062424B" w:rsidRDefault="0062424B" w:rsidP="0062424B">
      <w:pPr>
        <w:numPr>
          <w:ilvl w:val="0"/>
          <w:numId w:val="1"/>
        </w:numPr>
        <w:shd w:val="clear" w:color="auto" w:fill="FFFFFF"/>
        <w:spacing w:line="270" w:lineRule="atLeast"/>
        <w:ind w:left="0"/>
        <w:jc w:val="both"/>
        <w:rPr>
          <w:rFonts w:ascii="Times New Roman" w:eastAsia="Times New Roman" w:hAnsi="Times New Roman" w:cs="Times New Roman"/>
          <w:color w:val="191C1F"/>
          <w:sz w:val="20"/>
          <w:szCs w:val="20"/>
        </w:rPr>
      </w:pPr>
      <w:r w:rsidRPr="0062424B">
        <w:rPr>
          <w:rFonts w:ascii="Times New Roman" w:eastAsia="Times New Roman" w:hAnsi="Times New Roman" w:cs="Times New Roman"/>
          <w:b/>
          <w:bCs/>
          <w:color w:val="191C1F"/>
          <w:sz w:val="20"/>
          <w:szCs w:val="20"/>
        </w:rPr>
        <w:t>Fax:</w:t>
      </w:r>
      <w:r w:rsidRPr="0062424B">
        <w:rPr>
          <w:rFonts w:ascii="Times New Roman" w:eastAsia="Times New Roman" w:hAnsi="Times New Roman" w:cs="Times New Roman"/>
          <w:color w:val="191C1F"/>
          <w:sz w:val="20"/>
          <w:szCs w:val="20"/>
        </w:rPr>
        <w:t> 0131 650 2005</w:t>
      </w:r>
    </w:p>
    <w:p w:rsidR="0062424B" w:rsidRPr="0062424B" w:rsidRDefault="0062424B" w:rsidP="0062424B">
      <w:pPr>
        <w:numPr>
          <w:ilvl w:val="0"/>
          <w:numId w:val="1"/>
        </w:numPr>
        <w:shd w:val="clear" w:color="auto" w:fill="FFFFFF"/>
        <w:spacing w:line="270" w:lineRule="atLeast"/>
        <w:ind w:left="0"/>
        <w:jc w:val="both"/>
        <w:rPr>
          <w:rFonts w:ascii="Times New Roman" w:eastAsia="Times New Roman" w:hAnsi="Times New Roman" w:cs="Times New Roman"/>
          <w:color w:val="191C1F"/>
          <w:sz w:val="20"/>
          <w:szCs w:val="20"/>
        </w:rPr>
      </w:pPr>
      <w:r w:rsidRPr="0062424B">
        <w:rPr>
          <w:rFonts w:ascii="Times New Roman" w:eastAsia="Times New Roman" w:hAnsi="Times New Roman" w:cs="Times New Roman"/>
          <w:b/>
          <w:bCs/>
          <w:color w:val="191C1F"/>
          <w:sz w:val="20"/>
          <w:szCs w:val="20"/>
        </w:rPr>
        <w:t>Email:</w:t>
      </w:r>
      <w:r w:rsidRPr="0062424B">
        <w:rPr>
          <w:rFonts w:ascii="Times New Roman" w:eastAsia="Times New Roman" w:hAnsi="Times New Roman" w:cs="Times New Roman"/>
          <w:color w:val="191C1F"/>
          <w:sz w:val="20"/>
          <w:szCs w:val="20"/>
        </w:rPr>
        <w:t> </w:t>
      </w:r>
      <w:hyperlink r:id="rId6" w:history="1">
        <w:r w:rsidRPr="0062424B">
          <w:rPr>
            <w:rFonts w:ascii="Times New Roman" w:eastAsia="Times New Roman" w:hAnsi="Times New Roman" w:cs="Times New Roman"/>
            <w:color w:val="D7083B"/>
            <w:sz w:val="20"/>
            <w:szCs w:val="20"/>
            <w:u w:val="single"/>
          </w:rPr>
          <w:t>Emilios.Avgouleas@ed.ac.uk</w:t>
        </w:r>
      </w:hyperlink>
    </w:p>
    <w:p w:rsidR="0062424B" w:rsidRPr="0062424B" w:rsidRDefault="0062424B" w:rsidP="0062424B">
      <w:pPr>
        <w:numPr>
          <w:ilvl w:val="0"/>
          <w:numId w:val="1"/>
        </w:numPr>
        <w:shd w:val="clear" w:color="auto" w:fill="FFFFFF"/>
        <w:spacing w:line="270" w:lineRule="atLeast"/>
        <w:ind w:left="0"/>
        <w:jc w:val="both"/>
        <w:rPr>
          <w:rFonts w:ascii="Times New Roman" w:eastAsia="Times New Roman" w:hAnsi="Times New Roman" w:cs="Times New Roman"/>
          <w:color w:val="191C1F"/>
          <w:sz w:val="20"/>
          <w:szCs w:val="20"/>
        </w:rPr>
      </w:pPr>
      <w:r w:rsidRPr="0062424B">
        <w:rPr>
          <w:rFonts w:ascii="Times New Roman" w:eastAsia="Times New Roman" w:hAnsi="Times New Roman" w:cs="Times New Roman"/>
          <w:b/>
          <w:bCs/>
          <w:color w:val="191C1F"/>
          <w:sz w:val="20"/>
          <w:szCs w:val="20"/>
        </w:rPr>
        <w:t>Office hours for current students:</w:t>
      </w:r>
      <w:r w:rsidRPr="0062424B">
        <w:rPr>
          <w:rFonts w:ascii="Times New Roman" w:eastAsia="Times New Roman" w:hAnsi="Times New Roman" w:cs="Times New Roman"/>
          <w:color w:val="191C1F"/>
          <w:sz w:val="20"/>
          <w:szCs w:val="20"/>
        </w:rPr>
        <w:t> Tuesday, 2-3.45 pm</w:t>
      </w: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Biography</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Introduction</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Professor </w:t>
      </w: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is the inaugural holder of the International Banking Law and Finance Chair at the University of Edinburgh, the Head of the Commercial Law (subject area) Group in the Law School, and the director of the Edinburgh LLM in International Banking Law and Finance.</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is an acknowledged expert on financial market regulation, banking law and finance, and global economic governance. He has published extensively in the wider field of International and European finance law and economics and </w:t>
      </w:r>
      <w:proofErr w:type="spellStart"/>
      <w:r w:rsidRPr="0062424B">
        <w:rPr>
          <w:rFonts w:ascii="Times New Roman" w:hAnsi="Times New Roman" w:cs="Times New Roman"/>
          <w:color w:val="191C1F"/>
          <w:sz w:val="20"/>
          <w:szCs w:val="20"/>
        </w:rPr>
        <w:t>behavioural</w:t>
      </w:r>
      <w:proofErr w:type="spellEnd"/>
      <w:r w:rsidRPr="0062424B">
        <w:rPr>
          <w:rFonts w:ascii="Times New Roman" w:hAnsi="Times New Roman" w:cs="Times New Roman"/>
          <w:color w:val="191C1F"/>
          <w:sz w:val="20"/>
          <w:szCs w:val="20"/>
        </w:rPr>
        <w:t xml:space="preserve"> finance. He is the author of a large number of scholarly articles and of two monographs: G</w:t>
      </w:r>
      <w:r w:rsidRPr="0062424B">
        <w:rPr>
          <w:rFonts w:ascii="Times New Roman" w:hAnsi="Times New Roman" w:cs="Times New Roman"/>
          <w:i/>
          <w:iCs/>
          <w:color w:val="191C1F"/>
          <w:sz w:val="20"/>
          <w:szCs w:val="20"/>
        </w:rPr>
        <w:t>overnance of Global Financial Markets: The Law, the Economics, the Politics</w:t>
      </w:r>
      <w:r w:rsidRPr="0062424B">
        <w:rPr>
          <w:rFonts w:ascii="Times New Roman" w:hAnsi="Times New Roman" w:cs="Times New Roman"/>
          <w:color w:val="191C1F"/>
          <w:sz w:val="20"/>
          <w:szCs w:val="20"/>
        </w:rPr>
        <w:t> (Cambridge, 2012)</w:t>
      </w:r>
      <w:proofErr w:type="gramStart"/>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The Mechanics and Regulation of Market Abuse: A Legal and Economic Analysis</w:t>
      </w:r>
      <w:r w:rsidRPr="0062424B">
        <w:rPr>
          <w:rFonts w:ascii="Times New Roman" w:hAnsi="Times New Roman" w:cs="Times New Roman"/>
          <w:color w:val="191C1F"/>
          <w:sz w:val="20"/>
          <w:szCs w:val="20"/>
        </w:rPr>
        <w:t xml:space="preserve"> (Oxford, 2005). </w:t>
      </w:r>
      <w:proofErr w:type="gramStart"/>
      <w:r w:rsidRPr="0062424B">
        <w:rPr>
          <w:rFonts w:ascii="Times New Roman" w:hAnsi="Times New Roman" w:cs="Times New Roman"/>
          <w:color w:val="191C1F"/>
          <w:sz w:val="20"/>
          <w:szCs w:val="20"/>
        </w:rPr>
        <w:t>He co-authors with Sir Ross Cranston of the next edition of </w:t>
      </w:r>
      <w:r w:rsidRPr="0062424B">
        <w:rPr>
          <w:rFonts w:ascii="Times New Roman" w:hAnsi="Times New Roman" w:cs="Times New Roman"/>
          <w:i/>
          <w:iCs/>
          <w:color w:val="191C1F"/>
          <w:sz w:val="20"/>
          <w:szCs w:val="20"/>
        </w:rPr>
        <w:t>Principles of Banking Law</w:t>
      </w:r>
      <w:r w:rsidRPr="0062424B">
        <w:rPr>
          <w:rFonts w:ascii="Times New Roman" w:hAnsi="Times New Roman" w:cs="Times New Roman"/>
          <w:color w:val="191C1F"/>
          <w:sz w:val="20"/>
          <w:szCs w:val="20"/>
        </w:rPr>
        <w:t> (Oxford, 2015).</w:t>
      </w:r>
      <w:proofErr w:type="gramEnd"/>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work has frequently been cited and commented upon in policy reports and the media, </w:t>
      </w:r>
      <w:proofErr w:type="gramStart"/>
      <w:r w:rsidRPr="0062424B">
        <w:rPr>
          <w:rFonts w:ascii="Times New Roman" w:hAnsi="Times New Roman" w:cs="Times New Roman"/>
          <w:color w:val="191C1F"/>
          <w:sz w:val="20"/>
          <w:szCs w:val="20"/>
        </w:rPr>
        <w:t>including  the</w:t>
      </w:r>
      <w:proofErr w:type="gramEnd"/>
      <w:r w:rsidRPr="0062424B">
        <w:rPr>
          <w:rFonts w:ascii="Times New Roman" w:hAnsi="Times New Roman" w:cs="Times New Roman"/>
          <w:color w:val="191C1F"/>
          <w:sz w:val="20"/>
          <w:szCs w:val="20"/>
        </w:rPr>
        <w:t xml:space="preserve"> EU Commission, UK Parliament's - EU Committee, the Irish Commission on Banking and the </w:t>
      </w:r>
      <w:r w:rsidRPr="0062424B">
        <w:rPr>
          <w:rFonts w:ascii="Times New Roman" w:hAnsi="Times New Roman" w:cs="Times New Roman"/>
          <w:i/>
          <w:iCs/>
          <w:color w:val="191C1F"/>
          <w:sz w:val="20"/>
          <w:szCs w:val="20"/>
        </w:rPr>
        <w:t>Financial Times.</w:t>
      </w:r>
      <w:r w:rsidRPr="0062424B">
        <w:rPr>
          <w:rFonts w:ascii="Times New Roman" w:hAnsi="Times New Roman" w:cs="Times New Roman"/>
          <w:color w:val="191C1F"/>
          <w:sz w:val="20"/>
          <w:szCs w:val="20"/>
        </w:rPr>
        <w:t> He has given evidence before Parliamentary and government Committees both in the UK and abroad.</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was before joining Edinburgh a University Professor of International Financial Markets and Financial Law at the University of Manchester. During his doctoral studies he received a law department teaching fellowship and held an associate research fellowship with the LSE's Financial Markets Group.</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He is also a qualified lawyer with many years of practice in the field of global markets. He has </w:t>
      </w:r>
      <w:proofErr w:type="spellStart"/>
      <w:r w:rsidRPr="0062424B">
        <w:rPr>
          <w:rFonts w:ascii="Times New Roman" w:hAnsi="Times New Roman" w:cs="Times New Roman"/>
          <w:color w:val="191C1F"/>
          <w:sz w:val="20"/>
          <w:szCs w:val="20"/>
        </w:rPr>
        <w:t>practised</w:t>
      </w:r>
      <w:proofErr w:type="spellEnd"/>
      <w:r w:rsidRPr="0062424B">
        <w:rPr>
          <w:rFonts w:ascii="Times New Roman" w:hAnsi="Times New Roman" w:cs="Times New Roman"/>
          <w:color w:val="191C1F"/>
          <w:sz w:val="20"/>
          <w:szCs w:val="20"/>
        </w:rPr>
        <w:t xml:space="preserve"> extensively in the broader field of International financial law and structured finance. He worked as an Associate at the Derivatives and Financial Institutions Group of Clifford Chance LLP, as a Managing Associate at the Financial Markets Group of </w:t>
      </w:r>
      <w:proofErr w:type="spellStart"/>
      <w:r w:rsidRPr="0062424B">
        <w:rPr>
          <w:rFonts w:ascii="Times New Roman" w:hAnsi="Times New Roman" w:cs="Times New Roman"/>
          <w:color w:val="191C1F"/>
          <w:sz w:val="20"/>
          <w:szCs w:val="20"/>
        </w:rPr>
        <w:t>Linklaters</w:t>
      </w:r>
      <w:proofErr w:type="spellEnd"/>
      <w:r w:rsidRPr="0062424B">
        <w:rPr>
          <w:rFonts w:ascii="Times New Roman" w:hAnsi="Times New Roman" w:cs="Times New Roman"/>
          <w:color w:val="191C1F"/>
          <w:sz w:val="20"/>
          <w:szCs w:val="20"/>
        </w:rPr>
        <w:t>, and as an equity partner at a large European Law Firm.</w:t>
      </w:r>
    </w:p>
    <w:p w:rsidR="0062424B" w:rsidRPr="0062424B" w:rsidRDefault="0062424B" w:rsidP="0062424B">
      <w:pPr>
        <w:shd w:val="clear" w:color="auto" w:fill="FFFFFF"/>
        <w:spacing w:line="270" w:lineRule="atLeast"/>
        <w:jc w:val="both"/>
        <w:outlineLvl w:val="2"/>
        <w:rPr>
          <w:rFonts w:ascii="Times New Roman" w:eastAsia="Times New Roman" w:hAnsi="Times New Roman" w:cs="Times New Roman"/>
          <w:color w:val="002147"/>
          <w:sz w:val="20"/>
          <w:szCs w:val="20"/>
        </w:rPr>
      </w:pPr>
      <w:proofErr w:type="spellStart"/>
      <w:r w:rsidRPr="0062424B">
        <w:rPr>
          <w:rFonts w:ascii="Times New Roman" w:eastAsia="Times New Roman" w:hAnsi="Times New Roman" w:cs="Times New Roman"/>
          <w:color w:val="002147"/>
          <w:sz w:val="20"/>
          <w:szCs w:val="20"/>
        </w:rPr>
        <w:t>Emilios</w:t>
      </w:r>
      <w:proofErr w:type="spellEnd"/>
      <w:r w:rsidRPr="0062424B">
        <w:rPr>
          <w:rFonts w:ascii="Times New Roman" w:eastAsia="Times New Roman" w:hAnsi="Times New Roman" w:cs="Times New Roman"/>
          <w:color w:val="002147"/>
          <w:sz w:val="20"/>
          <w:szCs w:val="20"/>
        </w:rPr>
        <w:t xml:space="preserve"> has an active interest in public policy and financial reform. He has advised governments, development organisations, and central banks on issues ranging from bank rescues to sovereign debt restructuring and financial stability and on issues of economic development and market integrity. He has also worked with leading NGOs advising on ethical finance and economic development. During his time in f/t practice, </w:t>
      </w:r>
      <w:proofErr w:type="spellStart"/>
      <w:r w:rsidRPr="0062424B">
        <w:rPr>
          <w:rFonts w:ascii="Times New Roman" w:eastAsia="Times New Roman" w:hAnsi="Times New Roman" w:cs="Times New Roman"/>
          <w:color w:val="002147"/>
          <w:sz w:val="20"/>
          <w:szCs w:val="20"/>
        </w:rPr>
        <w:t>Emilios</w:t>
      </w:r>
      <w:proofErr w:type="spellEnd"/>
      <w:r w:rsidRPr="0062424B">
        <w:rPr>
          <w:rFonts w:ascii="Times New Roman" w:eastAsia="Times New Roman" w:hAnsi="Times New Roman" w:cs="Times New Roman"/>
          <w:color w:val="002147"/>
          <w:sz w:val="20"/>
          <w:szCs w:val="20"/>
        </w:rPr>
        <w:t xml:space="preserve"> worked on or led cutting edge advisory and transactional projects in the fields of structured finance, sovereign debt, and financial regulation with a distinctly global focus.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Research and Teaching Interests </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I currently conduct research, independently, or in collaboration with leading academics from around the world, on bail-in and bank resolution (with Charles </w:t>
      </w:r>
      <w:proofErr w:type="spellStart"/>
      <w:r w:rsidRPr="0062424B">
        <w:rPr>
          <w:rFonts w:ascii="Times New Roman" w:hAnsi="Times New Roman" w:cs="Times New Roman"/>
          <w:color w:val="191C1F"/>
          <w:sz w:val="20"/>
          <w:szCs w:val="20"/>
        </w:rPr>
        <w:t>Goodhart</w:t>
      </w:r>
      <w:proofErr w:type="spellEnd"/>
      <w:r w:rsidRPr="0062424B">
        <w:rPr>
          <w:rFonts w:ascii="Times New Roman" w:hAnsi="Times New Roman" w:cs="Times New Roman"/>
          <w:color w:val="191C1F"/>
          <w:sz w:val="20"/>
          <w:szCs w:val="20"/>
        </w:rPr>
        <w:t>); agency costs of bank leverage (with J. Cullen)</w:t>
      </w:r>
      <w:proofErr w:type="gramStart"/>
      <w:r w:rsidRPr="0062424B">
        <w:rPr>
          <w:rFonts w:ascii="Times New Roman" w:hAnsi="Times New Roman" w:cs="Times New Roman"/>
          <w:color w:val="191C1F"/>
          <w:sz w:val="20"/>
          <w:szCs w:val="20"/>
        </w:rPr>
        <w:t>;  financial</w:t>
      </w:r>
      <w:proofErr w:type="gramEnd"/>
      <w:r w:rsidRPr="0062424B">
        <w:rPr>
          <w:rFonts w:ascii="Times New Roman" w:hAnsi="Times New Roman" w:cs="Times New Roman"/>
          <w:color w:val="191C1F"/>
          <w:sz w:val="20"/>
          <w:szCs w:val="20"/>
        </w:rPr>
        <w:t xml:space="preserve"> stability and monetary policy;  financial regulation and long-term growth; lessons from the Eurozone crisis for Asian financial integration (with D. </w:t>
      </w:r>
      <w:proofErr w:type="spellStart"/>
      <w:r w:rsidRPr="0062424B">
        <w:rPr>
          <w:rFonts w:ascii="Times New Roman" w:hAnsi="Times New Roman" w:cs="Times New Roman"/>
          <w:color w:val="191C1F"/>
          <w:sz w:val="20"/>
          <w:szCs w:val="20"/>
        </w:rPr>
        <w:t>Arner</w:t>
      </w:r>
      <w:proofErr w:type="spellEnd"/>
      <w:r w:rsidRPr="0062424B">
        <w:rPr>
          <w:rFonts w:ascii="Times New Roman" w:hAnsi="Times New Roman" w:cs="Times New Roman"/>
          <w:color w:val="191C1F"/>
          <w:sz w:val="20"/>
          <w:szCs w:val="20"/>
        </w:rPr>
        <w:t xml:space="preserve">); global financial governance and international financial regulation. This research has led to a number of recent scholarly </w:t>
      </w:r>
      <w:proofErr w:type="gramStart"/>
      <w:r w:rsidRPr="0062424B">
        <w:rPr>
          <w:rFonts w:ascii="Times New Roman" w:hAnsi="Times New Roman" w:cs="Times New Roman"/>
          <w:color w:val="191C1F"/>
          <w:sz w:val="20"/>
          <w:szCs w:val="20"/>
        </w:rPr>
        <w:t>outputs  of</w:t>
      </w:r>
      <w:proofErr w:type="gramEnd"/>
      <w:r w:rsidRPr="0062424B">
        <w:rPr>
          <w:rFonts w:ascii="Times New Roman" w:hAnsi="Times New Roman" w:cs="Times New Roman"/>
          <w:color w:val="191C1F"/>
          <w:sz w:val="20"/>
          <w:szCs w:val="20"/>
        </w:rPr>
        <w:t xml:space="preserve"> which some have received extensive media attention. http://www.ft.com/cms/s/0/a9a41d96-c3e1-11e3-a8e0-00144feabdc0.html#axzz324aKH15v</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I teach strongly inter-disciplinary courses on banking law and finance, financial regulation, capital markets law, and the law and economics of corporate finance both at the PG and the UG level. I also supervise a large number of talented students who conduct promising research in the above or related areas.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I sit on the board of seven respected journals including the </w:t>
      </w:r>
      <w:r w:rsidRPr="0062424B">
        <w:rPr>
          <w:rFonts w:ascii="Times New Roman" w:hAnsi="Times New Roman" w:cs="Times New Roman"/>
          <w:i/>
          <w:iCs/>
          <w:color w:val="191C1F"/>
          <w:sz w:val="20"/>
          <w:szCs w:val="20"/>
        </w:rPr>
        <w:t>Journal of Financial Regulation,</w:t>
      </w:r>
      <w:r w:rsidRPr="0062424B">
        <w:rPr>
          <w:rFonts w:ascii="Times New Roman" w:hAnsi="Times New Roman" w:cs="Times New Roman"/>
          <w:color w:val="191C1F"/>
          <w:sz w:val="20"/>
          <w:szCs w:val="20"/>
        </w:rPr>
        <w:t> the </w:t>
      </w:r>
      <w:r w:rsidRPr="0062424B">
        <w:rPr>
          <w:rFonts w:ascii="Times New Roman" w:hAnsi="Times New Roman" w:cs="Times New Roman"/>
          <w:i/>
          <w:iCs/>
          <w:color w:val="191C1F"/>
          <w:sz w:val="20"/>
          <w:szCs w:val="20"/>
        </w:rPr>
        <w:t>Asian Business Lawyer</w:t>
      </w:r>
      <w:r w:rsidRPr="0062424B">
        <w:rPr>
          <w:rFonts w:ascii="Times New Roman" w:hAnsi="Times New Roman" w:cs="Times New Roman"/>
          <w:color w:val="191C1F"/>
          <w:sz w:val="20"/>
          <w:szCs w:val="20"/>
        </w:rPr>
        <w:t>, and the </w:t>
      </w:r>
      <w:r w:rsidRPr="0062424B">
        <w:rPr>
          <w:rFonts w:ascii="Times New Roman" w:hAnsi="Times New Roman" w:cs="Times New Roman"/>
          <w:i/>
          <w:iCs/>
          <w:color w:val="191C1F"/>
          <w:sz w:val="20"/>
          <w:szCs w:val="20"/>
        </w:rPr>
        <w:t xml:space="preserve">Journal of Banking </w:t>
      </w:r>
      <w:proofErr w:type="spellStart"/>
      <w:r w:rsidRPr="0062424B">
        <w:rPr>
          <w:rFonts w:ascii="Times New Roman" w:hAnsi="Times New Roman" w:cs="Times New Roman"/>
          <w:i/>
          <w:iCs/>
          <w:color w:val="191C1F"/>
          <w:sz w:val="20"/>
          <w:szCs w:val="20"/>
        </w:rPr>
        <w:t>Regulation</w:t>
      </w:r>
      <w:r w:rsidRPr="0062424B">
        <w:rPr>
          <w:rFonts w:ascii="Times New Roman" w:hAnsi="Times New Roman" w:cs="Times New Roman"/>
          <w:color w:val="191C1F"/>
          <w:sz w:val="20"/>
          <w:szCs w:val="20"/>
        </w:rPr>
        <w:t>and</w:t>
      </w:r>
      <w:proofErr w:type="spellEnd"/>
      <w:r w:rsidRPr="0062424B">
        <w:rPr>
          <w:rFonts w:ascii="Times New Roman" w:hAnsi="Times New Roman" w:cs="Times New Roman"/>
          <w:color w:val="191C1F"/>
          <w:sz w:val="20"/>
          <w:szCs w:val="20"/>
        </w:rPr>
        <w:t xml:space="preserve"> I act as a regular book reviewer for OUP, CUP, Elgar, Palgrave, Hart, and Willey. Also I act as a regular articles reviewer for the MLR, OJLS, JCLS, </w:t>
      </w:r>
      <w:proofErr w:type="gramStart"/>
      <w:r w:rsidRPr="0062424B">
        <w:rPr>
          <w:rFonts w:ascii="Times New Roman" w:hAnsi="Times New Roman" w:cs="Times New Roman"/>
          <w:color w:val="191C1F"/>
          <w:sz w:val="20"/>
          <w:szCs w:val="20"/>
        </w:rPr>
        <w:t>MJIEL</w:t>
      </w:r>
      <w:proofErr w:type="gramEnd"/>
      <w:r w:rsidRPr="0062424B">
        <w:rPr>
          <w:rFonts w:ascii="Times New Roman" w:hAnsi="Times New Roman" w:cs="Times New Roman"/>
          <w:color w:val="191C1F"/>
          <w:sz w:val="20"/>
          <w:szCs w:val="20"/>
        </w:rPr>
        <w:t xml:space="preserve"> etc.</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I have co-organized major inter-disciplinary conferences of which the most recent are: T</w:t>
      </w:r>
      <w:r w:rsidRPr="0062424B">
        <w:rPr>
          <w:rFonts w:ascii="Times New Roman" w:hAnsi="Times New Roman" w:cs="Times New Roman"/>
          <w:color w:val="191C1F"/>
          <w:sz w:val="20"/>
          <w:szCs w:val="20"/>
          <w:u w:val="single"/>
        </w:rPr>
        <w:t xml:space="preserve">he future of the financial services industry in the European Banking </w:t>
      </w:r>
      <w:proofErr w:type="gramStart"/>
      <w:r w:rsidRPr="0062424B">
        <w:rPr>
          <w:rFonts w:ascii="Times New Roman" w:hAnsi="Times New Roman" w:cs="Times New Roman"/>
          <w:color w:val="191C1F"/>
          <w:sz w:val="20"/>
          <w:szCs w:val="20"/>
          <w:u w:val="single"/>
        </w:rPr>
        <w:t>Union</w:t>
      </w:r>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High Level workshop, Edinburgh, 27 September 2013); </w:t>
      </w:r>
      <w:proofErr w:type="spellStart"/>
      <w:r w:rsidRPr="0062424B">
        <w:rPr>
          <w:rFonts w:ascii="Times New Roman" w:hAnsi="Times New Roman" w:cs="Times New Roman"/>
          <w:color w:val="191C1F"/>
          <w:sz w:val="20"/>
          <w:szCs w:val="20"/>
          <w:u w:val="single"/>
        </w:rPr>
        <w:t>Reconceptualizing</w:t>
      </w:r>
      <w:proofErr w:type="spellEnd"/>
      <w:r w:rsidRPr="0062424B">
        <w:rPr>
          <w:rFonts w:ascii="Times New Roman" w:hAnsi="Times New Roman" w:cs="Times New Roman"/>
          <w:color w:val="191C1F"/>
          <w:sz w:val="20"/>
          <w:szCs w:val="20"/>
          <w:u w:val="single"/>
        </w:rPr>
        <w:t xml:space="preserve"> global finance and its regulation</w:t>
      </w:r>
      <w:r w:rsidRPr="0062424B">
        <w:rPr>
          <w:rFonts w:ascii="Times New Roman" w:hAnsi="Times New Roman" w:cs="Times New Roman"/>
          <w:color w:val="191C1F"/>
          <w:sz w:val="20"/>
          <w:szCs w:val="20"/>
        </w:rPr>
        <w:t> (Hong Kong, 13-14 Dec. 2013), and S</w:t>
      </w:r>
      <w:r w:rsidRPr="0062424B">
        <w:rPr>
          <w:rFonts w:ascii="Times New Roman" w:hAnsi="Times New Roman" w:cs="Times New Roman"/>
          <w:color w:val="191C1F"/>
          <w:sz w:val="20"/>
          <w:szCs w:val="20"/>
          <w:u w:val="single"/>
        </w:rPr>
        <w:t>overeign debt and the poverty of nations</w:t>
      </w:r>
      <w:r w:rsidRPr="0062424B">
        <w:rPr>
          <w:rFonts w:ascii="Times New Roman" w:hAnsi="Times New Roman" w:cs="Times New Roman"/>
          <w:color w:val="191C1F"/>
          <w:sz w:val="20"/>
          <w:szCs w:val="20"/>
        </w:rPr>
        <w:t> (Edinburgh, Global Justice Academy, 23 May 2014).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On 4 December 2013 I gave the Durham Castle Lecture on Global Finance. Speakers in the series comprise leading academics and leaders from the fields of development, religion, and </w:t>
      </w:r>
      <w:proofErr w:type="spellStart"/>
      <w:r w:rsidRPr="0062424B">
        <w:rPr>
          <w:rFonts w:ascii="Times New Roman" w:hAnsi="Times New Roman" w:cs="Times New Roman"/>
          <w:color w:val="191C1F"/>
          <w:sz w:val="20"/>
          <w:szCs w:val="20"/>
        </w:rPr>
        <w:t>journalism:</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"http://www.dur.ac.uk/castle.lectures/programme/"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https</w:t>
      </w:r>
      <w:proofErr w:type="spellEnd"/>
      <w:r w:rsidRPr="0062424B">
        <w:rPr>
          <w:rFonts w:ascii="Times New Roman" w:hAnsi="Times New Roman" w:cs="Times New Roman"/>
          <w:color w:val="D7083B"/>
          <w:sz w:val="20"/>
          <w:szCs w:val="20"/>
          <w:u w:val="single"/>
        </w:rPr>
        <w:t>://www.dur.ac.uk/castle.lectures/programme/</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b/>
          <w:bCs/>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b/>
          <w:bCs/>
          <w:color w:val="191C1F"/>
          <w:sz w:val="20"/>
          <w:szCs w:val="20"/>
        </w:rPr>
        <w:t>Academic and Visiting Engagements</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is a member of the Sovereign Debt group of the Financial Markets Law Committee looking at the legal issues surrounding the new Argentinian crisis. He acts as an external examiner for a substantial part of the LSE LLM programmes and he acted as an external reviewer for the Higher Education sectors of several EU countries and as scientific assessor for a number of leading European and UK research organisations including the ERC, ESF, the National Science Research Trusts of Switzerland, Luxembourg, and Belgium, the </w:t>
      </w:r>
      <w:proofErr w:type="spellStart"/>
      <w:r w:rsidRPr="0062424B">
        <w:rPr>
          <w:rFonts w:ascii="Times New Roman" w:hAnsi="Times New Roman" w:cs="Times New Roman"/>
          <w:color w:val="191C1F"/>
          <w:sz w:val="20"/>
          <w:szCs w:val="20"/>
        </w:rPr>
        <w:t>Leverhulme</w:t>
      </w:r>
      <w:proofErr w:type="spellEnd"/>
      <w:r w:rsidRPr="0062424B">
        <w:rPr>
          <w:rFonts w:ascii="Times New Roman" w:hAnsi="Times New Roman" w:cs="Times New Roman"/>
          <w:color w:val="191C1F"/>
          <w:sz w:val="20"/>
          <w:szCs w:val="20"/>
        </w:rPr>
        <w:t xml:space="preserve"> Trust, the AHRC and the ESRC.</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has given annual lectures, lectures, and seminars and has chaired workshops in a number of leading UK and International Universities, such as Oxford, Cambridge, Berkeley, LSE, MIT, Harvard, Duke, Hong Kong University, University of Copenhagen, UCL, etc.</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has held a number of visiting posts. Longer term visiting posts have been: Professor, Duke-HKU JD Programme, HK, July 2014</w:t>
      </w:r>
      <w:proofErr w:type="gramStart"/>
      <w:r w:rsidRPr="0062424B">
        <w:rPr>
          <w:rFonts w:ascii="Times New Roman" w:hAnsi="Times New Roman" w:cs="Times New Roman"/>
          <w:color w:val="191C1F"/>
          <w:sz w:val="20"/>
          <w:szCs w:val="20"/>
        </w:rPr>
        <w:t>;  Global</w:t>
      </w:r>
      <w:proofErr w:type="gramEnd"/>
      <w:r w:rsidRPr="0062424B">
        <w:rPr>
          <w:rFonts w:ascii="Times New Roman" w:hAnsi="Times New Roman" w:cs="Times New Roman"/>
          <w:color w:val="191C1F"/>
          <w:sz w:val="20"/>
          <w:szCs w:val="20"/>
        </w:rPr>
        <w:t xml:space="preserve"> Capital Markets Center Prof. Fellow at Duke University (AY 2008-9); Professor of Capital Markets Law, China-Europe School of Law, China University of Political Science and Law, Beijing (2009); Dennis J. Block Center Fellow, Brooklyn Law School (New York, 2007); Ludwig </w:t>
      </w:r>
      <w:proofErr w:type="spellStart"/>
      <w:r w:rsidRPr="0062424B">
        <w:rPr>
          <w:rFonts w:ascii="Times New Roman" w:hAnsi="Times New Roman" w:cs="Times New Roman"/>
          <w:color w:val="191C1F"/>
          <w:sz w:val="20"/>
          <w:szCs w:val="20"/>
        </w:rPr>
        <w:t>Maximilians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Universitat</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Munchen</w:t>
      </w:r>
      <w:proofErr w:type="spellEnd"/>
      <w:r w:rsidRPr="0062424B">
        <w:rPr>
          <w:rFonts w:ascii="Times New Roman" w:hAnsi="Times New Roman" w:cs="Times New Roman"/>
          <w:color w:val="191C1F"/>
          <w:sz w:val="20"/>
          <w:szCs w:val="20"/>
        </w:rPr>
        <w:t xml:space="preserve"> (April 2015).</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b/>
          <w:bCs/>
          <w:color w:val="191C1F"/>
          <w:sz w:val="20"/>
          <w:szCs w:val="20"/>
        </w:rPr>
        <w:t>Education</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holds an LLM in Banking and Finance Law and a PhD in Law and Economics both from the London School of Economics, where he received a teaching scholarship during his PhD studies. He completed his undergraduate studies at the University of Athens Law School, where he was the recipient of state scholarships, and spent time as ERASMUS LLB student in an English law school.</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Recent Public Lectures and Academic Seminars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Keynote speech: 'Financing long-term growth and international financial centres: What role for institutions?' in the Shanghai Jiao Tong University, National University of Singapore, Hong Kong University conference: 'Asian Financial </w:t>
      </w:r>
      <w:proofErr w:type="spellStart"/>
      <w:r w:rsidRPr="0062424B">
        <w:rPr>
          <w:rFonts w:ascii="Times New Roman" w:hAnsi="Times New Roman" w:cs="Times New Roman"/>
          <w:color w:val="191C1F"/>
          <w:sz w:val="20"/>
          <w:szCs w:val="20"/>
        </w:rPr>
        <w:t>Centres’</w:t>
      </w:r>
      <w:proofErr w:type="spellEnd"/>
      <w:r w:rsidRPr="0062424B">
        <w:rPr>
          <w:rFonts w:ascii="Times New Roman" w:hAnsi="Times New Roman" w:cs="Times New Roman"/>
          <w:color w:val="191C1F"/>
          <w:sz w:val="20"/>
          <w:szCs w:val="20"/>
        </w:rPr>
        <w:t> Development and Regulation-- Comparative Study from Singapore, Hong Kong and Mainland China', Shanghai Jiao Tong University, 11-13 November 2014.</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2014 EU Financial Regulation Conference - Future Challenges and Global Perspectives, Brussels, 1 October 2014 </w:t>
      </w:r>
      <w:hyperlink r:id="rId7" w:history="1">
        <w:r w:rsidRPr="0062424B">
          <w:rPr>
            <w:rStyle w:val="Hyperlink"/>
            <w:rFonts w:ascii="Times New Roman" w:hAnsi="Times New Roman" w:cs="Times New Roman"/>
            <w:sz w:val="20"/>
            <w:szCs w:val="20"/>
          </w:rPr>
          <w:t>http://qed.eu/2014frc</w:t>
        </w:r>
      </w:hyperlink>
      <w:r w:rsidRPr="0062424B">
        <w:rPr>
          <w:rFonts w:ascii="Times New Roman" w:hAnsi="Times New Roman" w:cs="Times New Roman"/>
          <w:color w:val="191C1F"/>
          <w:sz w:val="20"/>
          <w:szCs w:val="20"/>
        </w:rPr>
        <w:t xml:space="preserve">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'Governance Costs of Bank Leverage and the Boom in UK Housing Markets'</w:t>
      </w:r>
      <w:proofErr w:type="gramStart"/>
      <w:r w:rsidRPr="0062424B">
        <w:rPr>
          <w:rFonts w:ascii="Times New Roman" w:hAnsi="Times New Roman" w:cs="Times New Roman"/>
          <w:color w:val="191C1F"/>
          <w:sz w:val="20"/>
          <w:szCs w:val="20"/>
        </w:rPr>
        <w:t>,  in</w:t>
      </w:r>
      <w:proofErr w:type="gramEnd"/>
      <w:r w:rsidRPr="0062424B">
        <w:rPr>
          <w:rFonts w:ascii="Times New Roman" w:hAnsi="Times New Roman" w:cs="Times New Roman"/>
          <w:color w:val="191C1F"/>
          <w:sz w:val="20"/>
          <w:szCs w:val="20"/>
        </w:rPr>
        <w:t xml:space="preserve"> National Institute for Economic and Social Research(NIESR)/Economic and Social Research Council (ESRC)/Centre for Macroeconomics (CFM) Third Annual Finance c</w:t>
      </w:r>
      <w:r w:rsidRPr="0062424B">
        <w:rPr>
          <w:rFonts w:ascii="Times New Roman" w:hAnsi="Times New Roman" w:cs="Times New Roman"/>
          <w:color w:val="333333"/>
          <w:sz w:val="20"/>
          <w:szCs w:val="20"/>
        </w:rPr>
        <w:t>onference "The Future of Housing Finance", Bank of England, 12 Sept. 2014 </w:t>
      </w:r>
      <w:r w:rsidRPr="0062424B">
        <w:rPr>
          <w:rFonts w:ascii="Times New Roman" w:hAnsi="Times New Roman" w:cs="Times New Roman"/>
          <w:color w:val="191C1F"/>
          <w:sz w:val="20"/>
          <w:szCs w:val="20"/>
        </w:rPr>
        <w:t> </w:t>
      </w:r>
      <w:hyperlink r:id="rId8" w:history="1">
        <w:r w:rsidRPr="0062424B">
          <w:rPr>
            <w:rStyle w:val="Hyperlink"/>
            <w:rFonts w:ascii="Times New Roman" w:hAnsi="Times New Roman" w:cs="Times New Roman"/>
            <w:sz w:val="20"/>
            <w:szCs w:val="20"/>
          </w:rPr>
          <w:t>http://www.centreformacroeconomics.ac.uk/pdf/Event-201409-NIESRHousing-Programme.pdf</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'How to Promote Transatlantic Regulatory Convergence' in EU-US Financial Regulation Dialogue, Brussels, 9 July 2014, http://www.qedcommunication.eu/eu-usfrd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gramStart"/>
      <w:r w:rsidRPr="0062424B">
        <w:rPr>
          <w:rFonts w:ascii="Times New Roman" w:hAnsi="Times New Roman" w:cs="Times New Roman"/>
          <w:color w:val="191C1F"/>
          <w:sz w:val="20"/>
          <w:szCs w:val="20"/>
        </w:rPr>
        <w:t xml:space="preserve">'Bank Capital, Leverage Ratios, and Financial Stability' in the conference on European Banking Regulation of the Centre for Advanced Studies of the Ludwig </w:t>
      </w:r>
      <w:proofErr w:type="spellStart"/>
      <w:r w:rsidRPr="0062424B">
        <w:rPr>
          <w:rFonts w:ascii="Times New Roman" w:hAnsi="Times New Roman" w:cs="Times New Roman"/>
          <w:color w:val="191C1F"/>
          <w:sz w:val="20"/>
          <w:szCs w:val="20"/>
        </w:rPr>
        <w:t>Maximilians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Universitat</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Munchen</w:t>
      </w:r>
      <w:proofErr w:type="spellEnd"/>
      <w:r w:rsidRPr="0062424B">
        <w:rPr>
          <w:rFonts w:ascii="Times New Roman" w:hAnsi="Times New Roman" w:cs="Times New Roman"/>
          <w:color w:val="191C1F"/>
          <w:sz w:val="20"/>
          <w:szCs w:val="20"/>
        </w:rPr>
        <w:t>, 3-4 July 2014.</w:t>
      </w:r>
      <w:proofErr w:type="gramEnd"/>
      <w:r w:rsidRPr="0062424B">
        <w:rPr>
          <w:rFonts w:ascii="Times New Roman" w:hAnsi="Times New Roman" w:cs="Times New Roman"/>
          <w:color w:val="191C1F"/>
          <w:sz w:val="20"/>
          <w:szCs w:val="20"/>
        </w:rPr>
        <w:t>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'The ECB beyond the Banking Union: the case for and the legality of a Euro-TARP' in </w:t>
      </w:r>
      <w:proofErr w:type="spellStart"/>
      <w:r w:rsidRPr="0062424B">
        <w:rPr>
          <w:rFonts w:ascii="Times New Roman" w:hAnsi="Times New Roman" w:cs="Times New Roman"/>
          <w:color w:val="191C1F"/>
          <w:sz w:val="20"/>
          <w:szCs w:val="20"/>
        </w:rPr>
        <w:t>conferencia</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Internacional</w:t>
      </w:r>
      <w:proofErr w:type="spellEnd"/>
      <w:r w:rsidRPr="0062424B">
        <w:rPr>
          <w:rFonts w:ascii="Times New Roman" w:hAnsi="Times New Roman" w:cs="Times New Roman"/>
          <w:color w:val="191C1F"/>
          <w:sz w:val="20"/>
          <w:szCs w:val="20"/>
        </w:rPr>
        <w:t xml:space="preserve"> 'European Banking Union: the new Regime" the Royal Institute (</w:t>
      </w:r>
      <w:proofErr w:type="spellStart"/>
      <w:r w:rsidRPr="0062424B">
        <w:rPr>
          <w:rFonts w:ascii="Times New Roman" w:hAnsi="Times New Roman" w:cs="Times New Roman"/>
          <w:color w:val="191C1F"/>
          <w:sz w:val="20"/>
          <w:szCs w:val="20"/>
        </w:rPr>
        <w:t>Elcano</w:t>
      </w:r>
      <w:proofErr w:type="spellEnd"/>
      <w:r w:rsidRPr="0062424B">
        <w:rPr>
          <w:rFonts w:ascii="Times New Roman" w:hAnsi="Times New Roman" w:cs="Times New Roman"/>
          <w:color w:val="191C1F"/>
          <w:sz w:val="20"/>
          <w:szCs w:val="20"/>
        </w:rPr>
        <w:t>) and Universidad San Pablo, Madrid 28-29 April 2014.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'A Critical Evaluation of the Systemic and other Consequences of Bail-in </w:t>
      </w:r>
      <w:proofErr w:type="spellStart"/>
      <w:r w:rsidRPr="0062424B">
        <w:rPr>
          <w:rFonts w:ascii="Times New Roman" w:hAnsi="Times New Roman" w:cs="Times New Roman"/>
          <w:color w:val="191C1F"/>
          <w:sz w:val="20"/>
          <w:szCs w:val="20"/>
        </w:rPr>
        <w:t>centred</w:t>
      </w:r>
      <w:proofErr w:type="spellEnd"/>
      <w:r w:rsidRPr="0062424B">
        <w:rPr>
          <w:rFonts w:ascii="Times New Roman" w:hAnsi="Times New Roman" w:cs="Times New Roman"/>
          <w:color w:val="191C1F"/>
          <w:sz w:val="20"/>
          <w:szCs w:val="20"/>
        </w:rPr>
        <w:t xml:space="preserve"> bank </w:t>
      </w:r>
      <w:proofErr w:type="spellStart"/>
      <w:r w:rsidRPr="0062424B">
        <w:rPr>
          <w:rFonts w:ascii="Times New Roman" w:hAnsi="Times New Roman" w:cs="Times New Roman"/>
          <w:color w:val="191C1F"/>
          <w:sz w:val="20"/>
          <w:szCs w:val="20"/>
        </w:rPr>
        <w:t>recapitalisations'</w:t>
      </w:r>
      <w:proofErr w:type="spellEnd"/>
      <w:r w:rsidRPr="0062424B">
        <w:rPr>
          <w:rFonts w:ascii="Times New Roman" w:hAnsi="Times New Roman" w:cs="Times New Roman"/>
          <w:color w:val="191C1F"/>
          <w:sz w:val="20"/>
          <w:szCs w:val="20"/>
        </w:rPr>
        <w:t xml:space="preserve"> in the Wharton Business School and European University Institute Department of Economics conference 'Bearing the Losses from Bank and Sovereign Default in the Eurozone', Florence, 24 April 2014.</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Organizer and Chair, 'Sovereign Debt and the Poverty of Nations' Global Justice Academy, University of Edinburgh, 22 May 2014.</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'Towards a New Perception of Systemic Risk', in the European University Institute Conference: 'Changing Paradigms after the Crisis: Social and Economic Perspectives' Robert Schuman Centre for Advanced Studies, The Global Governance Programme, Florence, 21 </w:t>
      </w:r>
      <w:proofErr w:type="gramStart"/>
      <w:r w:rsidRPr="0062424B">
        <w:rPr>
          <w:rFonts w:ascii="Times New Roman" w:hAnsi="Times New Roman" w:cs="Times New Roman"/>
          <w:color w:val="191C1F"/>
          <w:sz w:val="20"/>
          <w:szCs w:val="20"/>
        </w:rPr>
        <w:t>March,</w:t>
      </w:r>
      <w:proofErr w:type="gramEnd"/>
      <w:r w:rsidRPr="0062424B">
        <w:rPr>
          <w:rFonts w:ascii="Times New Roman" w:hAnsi="Times New Roman" w:cs="Times New Roman"/>
          <w:color w:val="191C1F"/>
          <w:sz w:val="20"/>
          <w:szCs w:val="20"/>
        </w:rPr>
        <w:t xml:space="preserve"> 2014.</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gramStart"/>
      <w:r w:rsidRPr="0062424B">
        <w:rPr>
          <w:rFonts w:ascii="Times New Roman" w:hAnsi="Times New Roman" w:cs="Times New Roman"/>
          <w:color w:val="191C1F"/>
          <w:sz w:val="20"/>
          <w:szCs w:val="20"/>
        </w:rPr>
        <w:t xml:space="preserve">Organizer and discussant, 'The Trajectory of Financial Law in the 21st </w:t>
      </w:r>
      <w:proofErr w:type="spellStart"/>
      <w:r w:rsidRPr="0062424B">
        <w:rPr>
          <w:rFonts w:ascii="Times New Roman" w:hAnsi="Times New Roman" w:cs="Times New Roman"/>
          <w:color w:val="191C1F"/>
          <w:sz w:val="20"/>
          <w:szCs w:val="20"/>
        </w:rPr>
        <w:t>Centruy</w:t>
      </w:r>
      <w:proofErr w:type="spellEnd"/>
      <w:r w:rsidRPr="0062424B">
        <w:rPr>
          <w:rFonts w:ascii="Times New Roman" w:hAnsi="Times New Roman" w:cs="Times New Roman"/>
          <w:color w:val="191C1F"/>
          <w:sz w:val="20"/>
          <w:szCs w:val="20"/>
        </w:rPr>
        <w:t>' Centre of Commercial Law, University of Edinburgh, 21 May 2014.</w:t>
      </w:r>
      <w:proofErr w:type="gramEnd"/>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'Costs and Benefits of the European Banking Union' Roundtable: A Banking Union for Europe, organized by the EABH and the Frankfurt School of Finance &amp; Management, with the participation of ECB and Basel Directors and leading academics Frankfurt Am Main, 17 January 2014.</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Closing Speaker in Law Society for England and Wales, Scottish Society, and Edinburgh Commercial Law Centre workshop: 'The Law Society's Paper on Fiduciary Duties for Financial Intermediaries', 15 January 2014.</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Durham Castle Lecture: </w:t>
      </w:r>
      <w:r w:rsidRPr="0062424B">
        <w:rPr>
          <w:rFonts w:ascii="Times New Roman" w:hAnsi="Times New Roman" w:cs="Times New Roman"/>
          <w:i/>
          <w:iCs/>
          <w:color w:val="191C1F"/>
          <w:sz w:val="20"/>
          <w:szCs w:val="20"/>
        </w:rPr>
        <w:t>How Can We Control the Forces of Doom Looming Over the Global Economy,</w:t>
      </w:r>
      <w:r w:rsidRPr="0062424B">
        <w:rPr>
          <w:rFonts w:ascii="Times New Roman" w:hAnsi="Times New Roman" w:cs="Times New Roman"/>
          <w:color w:val="191C1F"/>
          <w:sz w:val="20"/>
          <w:szCs w:val="20"/>
        </w:rPr>
        <w:t xml:space="preserve"> Durham Castle Lecture Series 2013-4, 4 December 2013, Great Hall, Durham </w:t>
      </w:r>
      <w:proofErr w:type="spellStart"/>
      <w:r w:rsidRPr="0062424B">
        <w:rPr>
          <w:rFonts w:ascii="Times New Roman" w:hAnsi="Times New Roman" w:cs="Times New Roman"/>
          <w:color w:val="191C1F"/>
          <w:sz w:val="20"/>
          <w:szCs w:val="20"/>
        </w:rPr>
        <w:t>Castle.</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"http://www.dur.ac.uk/multimedia/video/lectures/castle/"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https</w:t>
      </w:r>
      <w:proofErr w:type="spellEnd"/>
      <w:r w:rsidRPr="0062424B">
        <w:rPr>
          <w:rFonts w:ascii="Times New Roman" w:hAnsi="Times New Roman" w:cs="Times New Roman"/>
          <w:color w:val="D7083B"/>
          <w:sz w:val="20"/>
          <w:szCs w:val="20"/>
          <w:u w:val="single"/>
        </w:rPr>
        <w:t>://www.dur.ac.uk/multimedia/video/lectures/castle/</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'Why and How Banks Became Too-big-to-Fail: Transactional Banking, Leverage and Financial Innovation' in the Hong Kong University, University of New South Wales, Edinburgh University Conference '</w:t>
      </w:r>
      <w:proofErr w:type="spellStart"/>
      <w:r w:rsidRPr="0062424B">
        <w:rPr>
          <w:rFonts w:ascii="Times New Roman" w:hAnsi="Times New Roman" w:cs="Times New Roman"/>
          <w:color w:val="191C1F"/>
          <w:sz w:val="20"/>
          <w:szCs w:val="20"/>
        </w:rPr>
        <w:t>Reconceptualizing</w:t>
      </w:r>
      <w:proofErr w:type="spellEnd"/>
      <w:r w:rsidRPr="0062424B">
        <w:rPr>
          <w:rFonts w:ascii="Times New Roman" w:hAnsi="Times New Roman" w:cs="Times New Roman"/>
          <w:color w:val="191C1F"/>
          <w:sz w:val="20"/>
          <w:szCs w:val="20"/>
        </w:rPr>
        <w:t xml:space="preserve"> Global Finance', Hong Kong University, 13-14 December 2013. </w:t>
      </w:r>
      <w:proofErr w:type="gramStart"/>
      <w:r w:rsidRPr="0062424B">
        <w:rPr>
          <w:rFonts w:ascii="Times New Roman" w:hAnsi="Times New Roman" w:cs="Times New Roman"/>
          <w:color w:val="191C1F"/>
          <w:sz w:val="20"/>
          <w:szCs w:val="20"/>
        </w:rPr>
        <w:t>Also conference co-organizer and co-chair.</w:t>
      </w:r>
      <w:proofErr w:type="gramEnd"/>
      <w:r w:rsidRPr="0062424B">
        <w:rPr>
          <w:rFonts w:ascii="Times New Roman" w:hAnsi="Times New Roman" w:cs="Times New Roman"/>
          <w:color w:val="191C1F"/>
          <w:sz w:val="20"/>
          <w:szCs w:val="20"/>
        </w:rPr>
        <w:t> </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"http://www.law.hku.hk/aiifl/documents/GlobalFinance-Flyerdd20Nov2013.pdf"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http://www.law.hku.hk/aiifl/documents/GlobalFinance-Flyerdd20Nov2013.pdf</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'Beyond the Banking Union: The Possible and Desirable Role of the ECB in Resolving the Banking Crisis', in the Levy Institute and Ford Foundation Conference: 'The Eurozone Crisis, Greece, and the Experience of Austerity', November 8-9, 2013, Athens International Conference Center.</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'Cross-border Bank Restructuring and Resolution', Joint Session of Banking Law and Insolvency Law Sections, International Bar Association, Annual Conference, Boston, 7-12 October 2013.</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gramStart"/>
      <w:r w:rsidRPr="0062424B">
        <w:rPr>
          <w:rFonts w:ascii="Times New Roman" w:hAnsi="Times New Roman" w:cs="Times New Roman"/>
          <w:color w:val="191C1F"/>
          <w:sz w:val="20"/>
          <w:szCs w:val="20"/>
        </w:rPr>
        <w:t>Workshop chair's Concluding Remarks, </w:t>
      </w:r>
      <w:hyperlink r:id="rId9" w:history="1">
        <w:r w:rsidRPr="0062424B">
          <w:rPr>
            <w:rFonts w:ascii="Times New Roman" w:hAnsi="Times New Roman" w:cs="Times New Roman"/>
            <w:color w:val="D7083B"/>
            <w:sz w:val="20"/>
            <w:szCs w:val="20"/>
            <w:u w:val="single"/>
          </w:rPr>
          <w:t>Edinburgh High Level Workshop, 'The Future of the Financial Services Industry in the European Banking'</w:t>
        </w:r>
      </w:hyperlink>
      <w:r w:rsidRPr="0062424B">
        <w:rPr>
          <w:rFonts w:ascii="Times New Roman" w:hAnsi="Times New Roman" w:cs="Times New Roman"/>
          <w:color w:val="191C1F"/>
          <w:sz w:val="20"/>
          <w:szCs w:val="20"/>
        </w:rPr>
        <w:t>, Edinburgh University Law School, 27 September 2013.</w:t>
      </w:r>
      <w:proofErr w:type="gramEnd"/>
      <w:r w:rsidRPr="0062424B">
        <w:rPr>
          <w:rFonts w:ascii="Times New Roman" w:hAnsi="Times New Roman" w:cs="Times New Roman"/>
          <w:color w:val="191C1F"/>
          <w:sz w:val="20"/>
          <w:szCs w:val="20"/>
        </w:rPr>
        <w:t> </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'State Intervention and Anglo-American Bank Regulation', Opening Speech in 34th Annual Congress of </w:t>
      </w:r>
      <w:proofErr w:type="spellStart"/>
      <w:r w:rsidRPr="0062424B">
        <w:rPr>
          <w:rFonts w:ascii="Times New Roman" w:hAnsi="Times New Roman" w:cs="Times New Roman"/>
          <w:color w:val="191C1F"/>
          <w:sz w:val="20"/>
          <w:szCs w:val="20"/>
        </w:rPr>
        <w:t>Geselschaft</w:t>
      </w:r>
      <w:proofErr w:type="spellEnd"/>
      <w:r w:rsidRPr="0062424B">
        <w:rPr>
          <w:rFonts w:ascii="Times New Roman" w:hAnsi="Times New Roman" w:cs="Times New Roman"/>
          <w:color w:val="191C1F"/>
          <w:sz w:val="20"/>
          <w:szCs w:val="20"/>
        </w:rPr>
        <w:t xml:space="preserve"> fur </w:t>
      </w:r>
      <w:proofErr w:type="spellStart"/>
      <w:r w:rsidRPr="0062424B">
        <w:rPr>
          <w:rFonts w:ascii="Times New Roman" w:hAnsi="Times New Roman" w:cs="Times New Roman"/>
          <w:color w:val="191C1F"/>
          <w:sz w:val="20"/>
          <w:szCs w:val="20"/>
        </w:rPr>
        <w:t>Rechtsvergleichung</w:t>
      </w:r>
      <w:proofErr w:type="spellEnd"/>
      <w:r w:rsidRPr="0062424B">
        <w:rPr>
          <w:rFonts w:ascii="Times New Roman" w:hAnsi="Times New Roman" w:cs="Times New Roman"/>
          <w:color w:val="191C1F"/>
          <w:sz w:val="20"/>
          <w:szCs w:val="20"/>
        </w:rPr>
        <w:t xml:space="preserve"> (German Comparative Law Society), University of Marburg, 12 September 2013. </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gramStart"/>
      <w:r w:rsidRPr="0062424B">
        <w:rPr>
          <w:rFonts w:ascii="Times New Roman" w:hAnsi="Times New Roman" w:cs="Times New Roman"/>
          <w:color w:val="191C1F"/>
          <w:sz w:val="20"/>
          <w:szCs w:val="20"/>
        </w:rPr>
        <w:t>ILA Regional Conference 2013, Roundtable, 'Legal Issues on Sovereign Debt', Roundtable chair, Athens, 31 August 2013.</w:t>
      </w:r>
      <w:proofErr w:type="gramEnd"/>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'Regional Financial Arrangements: Lessons from the Eurozone Crisis for East Asian Financial Institutions and Infrastructure', Annual Financial Stability conference, Asian Development Bank and Korean Financial Supervisory Service, 2 July 2013, Seoul, South Korea. Acting also as conference chair and discussant.</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'European Banking the Bumpy Road to Recovery', in the Business Leaders' symposium: 'Whither Europe</w:t>
      </w:r>
      <w:proofErr w:type="gramStart"/>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 xml:space="preserve"> 21 June 2013, Cambridge Judge Business School, University of Cambridge.</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proofErr w:type="gramStart"/>
      <w:r w:rsidRPr="0062424B">
        <w:rPr>
          <w:rFonts w:ascii="Times New Roman" w:hAnsi="Times New Roman" w:cs="Times New Roman"/>
          <w:color w:val="191C1F"/>
          <w:sz w:val="20"/>
          <w:szCs w:val="20"/>
        </w:rPr>
        <w:t xml:space="preserve">'The European Banking Union as a Fellowship of Ifs', in the symposium, 'Evolution in Monetary Law and Policy', Tercentenary of the </w:t>
      </w:r>
      <w:proofErr w:type="spellStart"/>
      <w:r w:rsidRPr="0062424B">
        <w:rPr>
          <w:rFonts w:ascii="Times New Roman" w:hAnsi="Times New Roman" w:cs="Times New Roman"/>
          <w:color w:val="191C1F"/>
          <w:sz w:val="20"/>
          <w:szCs w:val="20"/>
        </w:rPr>
        <w:t>Regius</w:t>
      </w:r>
      <w:proofErr w:type="spellEnd"/>
      <w:r w:rsidRPr="0062424B">
        <w:rPr>
          <w:rFonts w:ascii="Times New Roman" w:hAnsi="Times New Roman" w:cs="Times New Roman"/>
          <w:color w:val="191C1F"/>
          <w:sz w:val="20"/>
          <w:szCs w:val="20"/>
        </w:rPr>
        <w:t xml:space="preserve"> Chair, University of Glasgow, 14 June 2013.</w:t>
      </w:r>
      <w:proofErr w:type="gramEnd"/>
      <w:r w:rsidRPr="0062424B">
        <w:rPr>
          <w:rFonts w:ascii="Times New Roman" w:hAnsi="Times New Roman" w:cs="Times New Roman"/>
          <w:color w:val="191C1F"/>
          <w:sz w:val="20"/>
          <w:szCs w:val="20"/>
        </w:rPr>
        <w:t> </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'Contours of the European Banking Union and Some Doubts!</w:t>
      </w:r>
      <w:proofErr w:type="gramStart"/>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 xml:space="preserve"> Bank of England and Prudential Regulation Authority, QMUL, Georgetown, 'Workshop of a distinguished group of experts on financial stability and the WTO', Bank of England, 17 May 2013</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'Financial Stability and Trade', 13th Annual WTO Conference, British Institute of International and Comparative Law, 16 May 2013.</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'Unresolved Riddles of Financial Stability Reforms' in 22nd Hyman </w:t>
      </w:r>
      <w:proofErr w:type="spellStart"/>
      <w:r w:rsidRPr="0062424B">
        <w:rPr>
          <w:rFonts w:ascii="Times New Roman" w:hAnsi="Times New Roman" w:cs="Times New Roman"/>
          <w:color w:val="191C1F"/>
          <w:sz w:val="20"/>
          <w:szCs w:val="20"/>
        </w:rPr>
        <w:t>Minsky</w:t>
      </w:r>
      <w:proofErr w:type="spellEnd"/>
      <w:r w:rsidRPr="0062424B">
        <w:rPr>
          <w:rFonts w:ascii="Times New Roman" w:hAnsi="Times New Roman" w:cs="Times New Roman"/>
          <w:color w:val="191C1F"/>
          <w:sz w:val="20"/>
          <w:szCs w:val="20"/>
        </w:rPr>
        <w:t xml:space="preserve"> Annual Conference, 'Building a Financial Structure for a More Stable and Equitable Economy', Levy Economics Institute &amp; Ford Foundation, NYC, 17-19 April 2013. </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 'The Leverage cycle and Bank Executive Compensation', International Financial Regulation Workshop, </w:t>
      </w:r>
      <w:proofErr w:type="spellStart"/>
      <w:r w:rsidRPr="0062424B">
        <w:rPr>
          <w:rFonts w:ascii="Times New Roman" w:hAnsi="Times New Roman" w:cs="Times New Roman"/>
          <w:color w:val="191C1F"/>
          <w:sz w:val="20"/>
          <w:szCs w:val="20"/>
        </w:rPr>
        <w:t>Boalt</w:t>
      </w:r>
      <w:proofErr w:type="spellEnd"/>
      <w:r w:rsidRPr="0062424B">
        <w:rPr>
          <w:rFonts w:ascii="Times New Roman" w:hAnsi="Times New Roman" w:cs="Times New Roman"/>
          <w:color w:val="191C1F"/>
          <w:sz w:val="20"/>
          <w:szCs w:val="20"/>
        </w:rPr>
        <w:t xml:space="preserve"> Hall (Berkeley) School of Law, University of California, Berkeley, 19-20 April 2013.</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'The Global Regulation of the International Insurance Industry', in Geneva Association, 29th PROGRES Seminar on Insurance Regulation and Supervision, Geneva, 11-12 April 2013</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Conference Chair. </w:t>
      </w:r>
      <w:proofErr w:type="gramStart"/>
      <w:r w:rsidRPr="0062424B">
        <w:rPr>
          <w:rFonts w:ascii="Times New Roman" w:hAnsi="Times New Roman" w:cs="Times New Roman"/>
          <w:color w:val="191C1F"/>
          <w:sz w:val="20"/>
          <w:szCs w:val="20"/>
        </w:rPr>
        <w:t>'Reshaping European Banking'.</w:t>
      </w:r>
      <w:proofErr w:type="gramEnd"/>
      <w:r w:rsidRPr="0062424B">
        <w:rPr>
          <w:rFonts w:ascii="Times New Roman" w:hAnsi="Times New Roman" w:cs="Times New Roman"/>
          <w:color w:val="191C1F"/>
          <w:sz w:val="20"/>
          <w:szCs w:val="20"/>
        </w:rPr>
        <w:t xml:space="preserve"> European Law Academy, Trier, 28 February -1 March 2013. Also </w:t>
      </w:r>
      <w:proofErr w:type="gramStart"/>
      <w:r w:rsidRPr="0062424B">
        <w:rPr>
          <w:rFonts w:ascii="Times New Roman" w:hAnsi="Times New Roman" w:cs="Times New Roman"/>
          <w:color w:val="191C1F"/>
          <w:sz w:val="20"/>
          <w:szCs w:val="20"/>
        </w:rPr>
        <w:t>Presenting</w:t>
      </w:r>
      <w:proofErr w:type="gramEnd"/>
      <w:r w:rsidRPr="0062424B">
        <w:rPr>
          <w:rFonts w:ascii="Times New Roman" w:hAnsi="Times New Roman" w:cs="Times New Roman"/>
          <w:color w:val="191C1F"/>
          <w:sz w:val="20"/>
          <w:szCs w:val="20"/>
        </w:rPr>
        <w:t xml:space="preserve"> a paper on 'Shadow Banking and Risk Migration'</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Workshop Chair, 'Workshop on the Financial Sustainability of Banks', R. McCormick (LSE), UCL, Centre for Ethics and Law, 6 February 2013.</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'Libor's Legacy: Too-big-to-fail, Too-big-to-regulate, and now Too-unethical-to-control, but is there an Alternative to the Mega-bank Model?' in the Allen &amp; </w:t>
      </w:r>
      <w:proofErr w:type="spellStart"/>
      <w:r w:rsidRPr="0062424B">
        <w:rPr>
          <w:rFonts w:ascii="Times New Roman" w:hAnsi="Times New Roman" w:cs="Times New Roman"/>
          <w:color w:val="191C1F"/>
          <w:sz w:val="20"/>
          <w:szCs w:val="20"/>
        </w:rPr>
        <w:t>Overy</w:t>
      </w:r>
      <w:proofErr w:type="spellEnd"/>
      <w:r w:rsidRPr="0062424B">
        <w:rPr>
          <w:rFonts w:ascii="Times New Roman" w:hAnsi="Times New Roman" w:cs="Times New Roman"/>
          <w:color w:val="191C1F"/>
          <w:sz w:val="20"/>
          <w:szCs w:val="20"/>
        </w:rPr>
        <w:t xml:space="preserve">, and Universities of New South Wales and Leeds conference, 'My Word is My Bond: Regulating for Integrity in the City', 15 January 2013, Allen &amp; </w:t>
      </w:r>
      <w:proofErr w:type="spellStart"/>
      <w:r w:rsidRPr="0062424B">
        <w:rPr>
          <w:rFonts w:ascii="Times New Roman" w:hAnsi="Times New Roman" w:cs="Times New Roman"/>
          <w:color w:val="191C1F"/>
          <w:sz w:val="20"/>
          <w:szCs w:val="20"/>
        </w:rPr>
        <w:t>Overy</w:t>
      </w:r>
      <w:proofErr w:type="spellEnd"/>
      <w:r w:rsidRPr="0062424B">
        <w:rPr>
          <w:rFonts w:ascii="Times New Roman" w:hAnsi="Times New Roman" w:cs="Times New Roman"/>
          <w:color w:val="191C1F"/>
          <w:sz w:val="20"/>
          <w:szCs w:val="20"/>
        </w:rPr>
        <w:t xml:space="preserve"> LLP, London.</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'Edges of </w:t>
      </w:r>
      <w:proofErr w:type="spellStart"/>
      <w:r w:rsidRPr="0062424B">
        <w:rPr>
          <w:rFonts w:ascii="Times New Roman" w:hAnsi="Times New Roman" w:cs="Times New Roman"/>
          <w:color w:val="191C1F"/>
          <w:sz w:val="20"/>
          <w:szCs w:val="20"/>
        </w:rPr>
        <w:t>Macroprudential</w:t>
      </w:r>
      <w:proofErr w:type="spellEnd"/>
      <w:r w:rsidRPr="0062424B">
        <w:rPr>
          <w:rFonts w:ascii="Times New Roman" w:hAnsi="Times New Roman" w:cs="Times New Roman"/>
          <w:color w:val="191C1F"/>
          <w:sz w:val="20"/>
          <w:szCs w:val="20"/>
        </w:rPr>
        <w:t xml:space="preserve"> Regulation and Some </w:t>
      </w:r>
      <w:proofErr w:type="spellStart"/>
      <w:r w:rsidRPr="0062424B">
        <w:rPr>
          <w:rFonts w:ascii="Times New Roman" w:hAnsi="Times New Roman" w:cs="Times New Roman"/>
          <w:color w:val="191C1F"/>
          <w:sz w:val="20"/>
          <w:szCs w:val="20"/>
        </w:rPr>
        <w:t>Scepticism</w:t>
      </w:r>
      <w:proofErr w:type="spellEnd"/>
      <w:r w:rsidRPr="0062424B">
        <w:rPr>
          <w:rFonts w:ascii="Times New Roman" w:hAnsi="Times New Roman" w:cs="Times New Roman"/>
          <w:color w:val="191C1F"/>
          <w:sz w:val="20"/>
          <w:szCs w:val="20"/>
        </w:rPr>
        <w:t>', Credit Research Centre Seminar Series, School of Business, University of Edinburgh, 7 December 2012.</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'Global Governance of Financial Markets', School of Law Seminar Series, University of Glasgow, 21 November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'Market Discipline and Corporate Governance in the EU Banking Sector: Intellectual Fallacies, Cognitive Boundaries, and Groupthink' with J. Cullen, in </w:t>
      </w:r>
      <w:r w:rsidRPr="0062424B">
        <w:rPr>
          <w:rFonts w:ascii="Times New Roman" w:hAnsi="Times New Roman" w:cs="Times New Roman"/>
          <w:i/>
          <w:iCs/>
          <w:color w:val="191C1F"/>
          <w:sz w:val="20"/>
          <w:szCs w:val="20"/>
        </w:rPr>
        <w:t>Law and Society Research Workshop: 'Post-crisis Trajectories of European Corporate Governance: Dealing with the Present and Shaping the Future'</w:t>
      </w:r>
      <w:r w:rsidRPr="0062424B">
        <w:rPr>
          <w:rFonts w:ascii="Times New Roman" w:hAnsi="Times New Roman" w:cs="Times New Roman"/>
          <w:color w:val="191C1F"/>
          <w:sz w:val="20"/>
          <w:szCs w:val="20"/>
        </w:rPr>
        <w:t>, QMUL and the Leeds University Center for Business Law, September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'Why Global Finance Needs an Institutional Big Bang? How it Can be Achieved?' presented at </w:t>
      </w:r>
      <w:r w:rsidRPr="0062424B">
        <w:rPr>
          <w:rFonts w:ascii="Times New Roman" w:hAnsi="Times New Roman" w:cs="Times New Roman"/>
          <w:i/>
          <w:iCs/>
          <w:color w:val="191C1F"/>
          <w:sz w:val="20"/>
          <w:szCs w:val="20"/>
        </w:rPr>
        <w:t xml:space="preserve">Adolf </w:t>
      </w:r>
      <w:proofErr w:type="spellStart"/>
      <w:r w:rsidRPr="0062424B">
        <w:rPr>
          <w:rFonts w:ascii="Times New Roman" w:hAnsi="Times New Roman" w:cs="Times New Roman"/>
          <w:i/>
          <w:iCs/>
          <w:color w:val="191C1F"/>
          <w:sz w:val="20"/>
          <w:szCs w:val="20"/>
        </w:rPr>
        <w:t>Berle</w:t>
      </w:r>
      <w:proofErr w:type="spellEnd"/>
      <w:r w:rsidRPr="0062424B">
        <w:rPr>
          <w:rFonts w:ascii="Times New Roman" w:hAnsi="Times New Roman" w:cs="Times New Roman"/>
          <w:i/>
          <w:iCs/>
          <w:color w:val="191C1F"/>
          <w:sz w:val="20"/>
          <w:szCs w:val="20"/>
        </w:rPr>
        <w:t xml:space="preserve"> Center, 4th International Symposium, 'Rethinking Financial/Securities Markets'</w:t>
      </w:r>
      <w:r w:rsidRPr="0062424B">
        <w:rPr>
          <w:rFonts w:ascii="Times New Roman" w:hAnsi="Times New Roman" w:cs="Times New Roman"/>
          <w:color w:val="191C1F"/>
          <w:sz w:val="20"/>
          <w:szCs w:val="20"/>
        </w:rPr>
        <w:t>, University College London, Faculty of Laws and University of Seattle, June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'Systematic Governance Failures, Debt, and the Greek Crisis' presented at </w:t>
      </w:r>
      <w:r w:rsidRPr="0062424B">
        <w:rPr>
          <w:rFonts w:ascii="Times New Roman" w:hAnsi="Times New Roman" w:cs="Times New Roman"/>
          <w:i/>
          <w:iCs/>
          <w:color w:val="191C1F"/>
          <w:sz w:val="20"/>
          <w:szCs w:val="20"/>
        </w:rPr>
        <w:t>Debt, Sovereignty and Civil Society</w:t>
      </w:r>
      <w:r w:rsidRPr="0062424B">
        <w:rPr>
          <w:rFonts w:ascii="Times New Roman" w:hAnsi="Times New Roman" w:cs="Times New Roman"/>
          <w:color w:val="191C1F"/>
          <w:sz w:val="20"/>
          <w:szCs w:val="20"/>
        </w:rPr>
        <w:t xml:space="preserve">, Stavros </w:t>
      </w:r>
      <w:proofErr w:type="spellStart"/>
      <w:r w:rsidRPr="0062424B">
        <w:rPr>
          <w:rFonts w:ascii="Times New Roman" w:hAnsi="Times New Roman" w:cs="Times New Roman"/>
          <w:color w:val="191C1F"/>
          <w:sz w:val="20"/>
          <w:szCs w:val="20"/>
        </w:rPr>
        <w:t>Niarchos</w:t>
      </w:r>
      <w:proofErr w:type="spellEnd"/>
      <w:r w:rsidRPr="0062424B">
        <w:rPr>
          <w:rFonts w:ascii="Times New Roman" w:hAnsi="Times New Roman" w:cs="Times New Roman"/>
          <w:color w:val="191C1F"/>
          <w:sz w:val="20"/>
          <w:szCs w:val="20"/>
        </w:rPr>
        <w:t xml:space="preserve"> Foundation Center at Simon Fraser University and St Antony's College, University of Oxford, Vancouver, 25 April 2012.</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'The Impact of Shadow Banking on the Regulation and Structure of the Banking Industry: Time for a Radical Rethink', meeting of the finance, financial law and international trade law experts, QMW, CCLS, London, 18 May 2012.</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'Is there a case for a more </w:t>
      </w:r>
      <w:proofErr w:type="spellStart"/>
      <w:r w:rsidRPr="0062424B">
        <w:rPr>
          <w:rFonts w:ascii="Times New Roman" w:hAnsi="Times New Roman" w:cs="Times New Roman"/>
          <w:color w:val="191C1F"/>
          <w:sz w:val="20"/>
          <w:szCs w:val="20"/>
        </w:rPr>
        <w:t>standardised</w:t>
      </w:r>
      <w:proofErr w:type="spellEnd"/>
      <w:r w:rsidRPr="0062424B">
        <w:rPr>
          <w:rFonts w:ascii="Times New Roman" w:hAnsi="Times New Roman" w:cs="Times New Roman"/>
          <w:color w:val="191C1F"/>
          <w:sz w:val="20"/>
          <w:szCs w:val="20"/>
        </w:rPr>
        <w:t xml:space="preserve"> approach to sovereign debt restructuring? What is the role for the CDS market?</w:t>
      </w:r>
      <w:proofErr w:type="gramStart"/>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 xml:space="preserve"> Financial Markets Law Committee and Association </w:t>
      </w:r>
      <w:proofErr w:type="spellStart"/>
      <w:r w:rsidRPr="0062424B">
        <w:rPr>
          <w:rFonts w:ascii="Times New Roman" w:hAnsi="Times New Roman" w:cs="Times New Roman"/>
          <w:color w:val="191C1F"/>
          <w:sz w:val="20"/>
          <w:szCs w:val="20"/>
        </w:rPr>
        <w:t>Europeenne</w:t>
      </w:r>
      <w:proofErr w:type="spellEnd"/>
      <w:r w:rsidRPr="0062424B">
        <w:rPr>
          <w:rFonts w:ascii="Times New Roman" w:hAnsi="Times New Roman" w:cs="Times New Roman"/>
          <w:color w:val="191C1F"/>
          <w:sz w:val="20"/>
          <w:szCs w:val="20"/>
        </w:rPr>
        <w:t xml:space="preserve"> pour Le </w:t>
      </w:r>
      <w:proofErr w:type="spellStart"/>
      <w:r w:rsidRPr="0062424B">
        <w:rPr>
          <w:rFonts w:ascii="Times New Roman" w:hAnsi="Times New Roman" w:cs="Times New Roman"/>
          <w:color w:val="191C1F"/>
          <w:sz w:val="20"/>
          <w:szCs w:val="20"/>
        </w:rPr>
        <w:t>Droit</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Bancaire</w:t>
      </w:r>
      <w:proofErr w:type="spellEnd"/>
      <w:r w:rsidRPr="0062424B">
        <w:rPr>
          <w:rFonts w:ascii="Times New Roman" w:hAnsi="Times New Roman" w:cs="Times New Roman"/>
          <w:color w:val="191C1F"/>
          <w:sz w:val="20"/>
          <w:szCs w:val="20"/>
        </w:rPr>
        <w:t xml:space="preserve"> et Financier Sovereign Debt Conference, held at the Bank of England, 6 February 2012.</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Comment, 'Bank Structure, Regulation and Competition' presented at Financial Markets Group and the International Centre for Financial Regulation (25 Nov), LSE, 2011. </w:t>
      </w:r>
      <w:proofErr w:type="gramStart"/>
      <w:r w:rsidRPr="0062424B">
        <w:rPr>
          <w:rFonts w:ascii="Times New Roman" w:hAnsi="Times New Roman" w:cs="Times New Roman"/>
          <w:color w:val="191C1F"/>
          <w:sz w:val="20"/>
          <w:szCs w:val="20"/>
        </w:rPr>
        <w:t>Also conference co-</w:t>
      </w:r>
      <w:proofErr w:type="spellStart"/>
      <w:r w:rsidRPr="0062424B">
        <w:rPr>
          <w:rFonts w:ascii="Times New Roman" w:hAnsi="Times New Roman" w:cs="Times New Roman"/>
          <w:color w:val="191C1F"/>
          <w:sz w:val="20"/>
          <w:szCs w:val="20"/>
        </w:rPr>
        <w:t>rganizer</w:t>
      </w:r>
      <w:proofErr w:type="spellEnd"/>
      <w:r w:rsidRPr="0062424B">
        <w:rPr>
          <w:rFonts w:ascii="Times New Roman" w:hAnsi="Times New Roman" w:cs="Times New Roman"/>
          <w:color w:val="191C1F"/>
          <w:sz w:val="20"/>
          <w:szCs w:val="20"/>
        </w:rPr>
        <w:t xml:space="preserve"> and co-chair.</w:t>
      </w:r>
      <w:proofErr w:type="gramEnd"/>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'Regulating Global Financial Institutions: The Unresolved Challenge', Law &amp; Finance Seminar Series, University of Oxford, 3 November 2011.</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FOCOFIMA Lecture: 'Global Financial Governance at Crossroads: Reasons to Despair, Reasons to Have Hope', University of Copenhagen, Faculty of Law, 10 June 2010.</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'A Critical Evaluation of International Financial Regulation Reform in the Aftermath of the Global Financial Crisis', Bank Negara (Central Bank of Malaysia), Kuala Lumpur, 3 November 2009.</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'The State of Financial Regulation after the London and G20 Summits and US and EU Regulatory Reform Proposals', Securities and Futures Commission, Hong Kong, 6 October 2009.</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'International Financial Regulation After the London G20: New Challenges and Policy Directions', Public Lecture, Law School, Duke University, 7 April 2009.</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xml:space="preserve">'International Financial Regulation and the Governance of Global Financial Markets: Meeting the Challenges', 3CL (Centre for Corporate and Commercial Law), Faculty of Law, University of Cambridge, </w:t>
      </w:r>
      <w:proofErr w:type="gramStart"/>
      <w:r w:rsidRPr="0062424B">
        <w:rPr>
          <w:rFonts w:ascii="Times New Roman" w:hAnsi="Times New Roman" w:cs="Times New Roman"/>
          <w:color w:val="191C1F"/>
          <w:sz w:val="20"/>
          <w:szCs w:val="20"/>
        </w:rPr>
        <w:t>17</w:t>
      </w:r>
      <w:proofErr w:type="gramEnd"/>
      <w:r w:rsidRPr="0062424B">
        <w:rPr>
          <w:rFonts w:ascii="Times New Roman" w:hAnsi="Times New Roman" w:cs="Times New Roman"/>
          <w:color w:val="191C1F"/>
          <w:sz w:val="20"/>
          <w:szCs w:val="20"/>
        </w:rPr>
        <w:t xml:space="preserve"> February 2009.</w:t>
      </w:r>
    </w:p>
    <w:p w:rsidR="0062424B" w:rsidRPr="0062424B" w:rsidRDefault="0062424B" w:rsidP="0062424B">
      <w:pPr>
        <w:shd w:val="clear" w:color="auto" w:fill="FFFFFF"/>
        <w:spacing w:line="270" w:lineRule="atLeast"/>
        <w:jc w:val="both"/>
        <w:outlineLvl w:val="4"/>
        <w:rPr>
          <w:rFonts w:ascii="Times New Roman" w:eastAsia="Times New Roman" w:hAnsi="Times New Roman" w:cs="Times New Roman"/>
          <w:color w:val="191C1F"/>
          <w:sz w:val="20"/>
          <w:szCs w:val="20"/>
        </w:rPr>
      </w:pPr>
      <w:r w:rsidRPr="0062424B">
        <w:rPr>
          <w:rFonts w:ascii="Times New Roman" w:eastAsia="Times New Roman" w:hAnsi="Times New Roman" w:cs="Times New Roman"/>
          <w:i/>
          <w:iCs/>
          <w:color w:val="191C1F"/>
          <w:sz w:val="20"/>
          <w:szCs w:val="20"/>
        </w:rPr>
        <w:t>Research Grants</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Arts and Humanities Research Council (AHRC) (2008-2009): Governance of global financial markets; award grade A+</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Australian Research Council (2013-2016): (co-I) for joint research with on the study of systemic risk transmission channels.</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Asian Development Bank/HKU (2013) (co-I) for research on the lessons the European Banking Union holds for East Asian Economic Integration.</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Centre for International Finance and Regulation (Sydney) Bank capital regulation (co-I).  </w:t>
      </w:r>
    </w:p>
    <w:p w:rsidR="0062424B" w:rsidRPr="0062424B" w:rsidRDefault="0062424B" w:rsidP="0062424B">
      <w:pPr>
        <w:shd w:val="clear" w:color="auto" w:fill="FFFFFF"/>
        <w:spacing w:line="270" w:lineRule="atLeast"/>
        <w:jc w:val="both"/>
        <w:outlineLvl w:val="4"/>
        <w:rPr>
          <w:rFonts w:ascii="Times New Roman" w:eastAsia="Times New Roman" w:hAnsi="Times New Roman" w:cs="Times New Roman"/>
          <w:color w:val="191C1F"/>
          <w:sz w:val="20"/>
          <w:szCs w:val="20"/>
        </w:rPr>
      </w:pPr>
      <w:r w:rsidRPr="0062424B">
        <w:rPr>
          <w:rFonts w:ascii="Times New Roman" w:eastAsia="Times New Roman" w:hAnsi="Times New Roman" w:cs="Times New Roman"/>
          <w:color w:val="191C1F"/>
          <w:sz w:val="20"/>
          <w:szCs w:val="20"/>
        </w:rPr>
        <w:t>Academic Affiliations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is a member of the editorial board of seven well known journals in the field of International Economic and Banking and Finance Law and holds, inter alia, the following academic memberships: Co-</w:t>
      </w:r>
      <w:proofErr w:type="spellStart"/>
      <w:r w:rsidRPr="0062424B">
        <w:rPr>
          <w:rFonts w:ascii="Times New Roman" w:hAnsi="Times New Roman" w:cs="Times New Roman"/>
          <w:color w:val="191C1F"/>
          <w:sz w:val="20"/>
          <w:szCs w:val="20"/>
        </w:rPr>
        <w:t>convenor</w:t>
      </w:r>
      <w:proofErr w:type="spellEnd"/>
      <w:r w:rsidRPr="0062424B">
        <w:rPr>
          <w:rFonts w:ascii="Times New Roman" w:hAnsi="Times New Roman" w:cs="Times New Roman"/>
          <w:color w:val="191C1F"/>
          <w:sz w:val="20"/>
          <w:szCs w:val="20"/>
        </w:rPr>
        <w:t xml:space="preserve"> of the International Financial and Monetary Law Network; Royal Economic Society (RES); International Securities Regulation Committee of the International Law Association (ILA).</w:t>
      </w:r>
      <w:r w:rsidRPr="0062424B">
        <w:rPr>
          <w:rFonts w:ascii="Times New Roman" w:hAnsi="Times New Roman" w:cs="Times New Roman"/>
          <w:b/>
          <w:bCs/>
          <w:color w:val="191C1F"/>
          <w:sz w:val="20"/>
          <w:szCs w:val="20"/>
        </w:rPr>
        <w:t> </w:t>
      </w:r>
    </w:p>
    <w:p w:rsidR="0062424B" w:rsidRPr="0062424B" w:rsidRDefault="0062424B" w:rsidP="0062424B">
      <w:pPr>
        <w:shd w:val="clear" w:color="auto" w:fill="FFFFFF"/>
        <w:spacing w:line="270" w:lineRule="atLeast"/>
        <w:jc w:val="both"/>
        <w:rPr>
          <w:rFonts w:ascii="Times New Roman" w:hAnsi="Times New Roman" w:cs="Times New Roman"/>
          <w:b/>
          <w:bCs/>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b/>
          <w:bCs/>
          <w:color w:val="191C1F"/>
          <w:sz w:val="20"/>
          <w:szCs w:val="20"/>
        </w:rPr>
        <w:t>Media</w:t>
      </w:r>
      <w:r w:rsidRPr="0062424B">
        <w:rPr>
          <w:rFonts w:ascii="Times New Roman" w:hAnsi="Times New Roman" w:cs="Times New Roman"/>
          <w:b/>
          <w:bCs/>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is frequently cited by the world </w:t>
      </w:r>
      <w:proofErr w:type="gramStart"/>
      <w:r w:rsidRPr="0062424B">
        <w:rPr>
          <w:rFonts w:ascii="Times New Roman" w:hAnsi="Times New Roman" w:cs="Times New Roman"/>
          <w:color w:val="191C1F"/>
          <w:sz w:val="20"/>
          <w:szCs w:val="20"/>
        </w:rPr>
        <w:t>media  on</w:t>
      </w:r>
      <w:proofErr w:type="gramEnd"/>
      <w:r w:rsidRPr="0062424B">
        <w:rPr>
          <w:rFonts w:ascii="Times New Roman" w:hAnsi="Times New Roman" w:cs="Times New Roman"/>
          <w:color w:val="191C1F"/>
          <w:sz w:val="20"/>
          <w:szCs w:val="20"/>
        </w:rPr>
        <w:t xml:space="preserve"> matters of economic and financial policy:</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Financial Times</w:t>
      </w:r>
      <w:r w:rsidRPr="0062424B">
        <w:rPr>
          <w:rFonts w:ascii="Times New Roman" w:hAnsi="Times New Roman" w:cs="Times New Roman"/>
          <w:color w:val="191C1F"/>
          <w:sz w:val="20"/>
          <w:szCs w:val="20"/>
        </w:rPr>
        <w:t> (on the Greek Crisis</w:t>
      </w:r>
      <w:proofErr w:type="gramStart"/>
      <w:r w:rsidRPr="0062424B">
        <w:rPr>
          <w:rFonts w:ascii="Times New Roman" w:hAnsi="Times New Roman" w:cs="Times New Roman"/>
          <w:color w:val="191C1F"/>
          <w:sz w:val="20"/>
          <w:szCs w:val="20"/>
        </w:rPr>
        <w:t>) :</w:t>
      </w:r>
      <w:proofErr w:type="gramEnd"/>
      <w:r w:rsidRPr="0062424B">
        <w:rPr>
          <w:rFonts w:ascii="Times New Roman" w:hAnsi="Times New Roman" w:cs="Times New Roman"/>
          <w:color w:val="191C1F"/>
          <w:sz w:val="20"/>
          <w:szCs w:val="20"/>
        </w:rPr>
        <w:t> </w:t>
      </w:r>
      <w:hyperlink r:id="rId10" w:anchor="axzz2Jn74C8Sc" w:history="1">
        <w:r w:rsidRPr="0062424B">
          <w:rPr>
            <w:rFonts w:ascii="Times New Roman" w:hAnsi="Times New Roman" w:cs="Times New Roman"/>
            <w:color w:val="D7083B"/>
            <w:sz w:val="20"/>
            <w:szCs w:val="20"/>
            <w:u w:val="single"/>
          </w:rPr>
          <w:t>http://www.ft.com/cms/s/0/7c9cef2c-24db-11e2-86fb-00144feabdc0.html#axzz2Jn74C8Sc</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Risk</w:t>
      </w:r>
      <w:r w:rsidRPr="0062424B">
        <w:rPr>
          <w:rFonts w:ascii="Times New Roman" w:hAnsi="Times New Roman" w:cs="Times New Roman"/>
          <w:color w:val="191C1F"/>
          <w:sz w:val="20"/>
          <w:szCs w:val="20"/>
        </w:rPr>
        <w:t xml:space="preserve"> Magazine (on </w:t>
      </w:r>
      <w:proofErr w:type="spellStart"/>
      <w:r w:rsidRPr="0062424B">
        <w:rPr>
          <w:rFonts w:ascii="Times New Roman" w:hAnsi="Times New Roman" w:cs="Times New Roman"/>
          <w:color w:val="191C1F"/>
          <w:sz w:val="20"/>
          <w:szCs w:val="20"/>
        </w:rPr>
        <w:t>macroprudential</w:t>
      </w:r>
      <w:proofErr w:type="spellEnd"/>
      <w:r w:rsidRPr="0062424B">
        <w:rPr>
          <w:rFonts w:ascii="Times New Roman" w:hAnsi="Times New Roman" w:cs="Times New Roman"/>
          <w:color w:val="191C1F"/>
          <w:sz w:val="20"/>
          <w:szCs w:val="20"/>
        </w:rPr>
        <w:t xml:space="preserve"> regulation): </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"http://www.risk.net/risk-magazine/feature/2239270/macroprudential-supervision-the-case-against"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http://www.risk.net/risk-magazine/feature/2239270/macroprudential-supervision-the-case-against</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TIME</w:t>
      </w:r>
      <w:r w:rsidRPr="0062424B">
        <w:rPr>
          <w:rFonts w:ascii="Times New Roman" w:hAnsi="Times New Roman" w:cs="Times New Roman"/>
          <w:color w:val="191C1F"/>
          <w:sz w:val="20"/>
          <w:szCs w:val="20"/>
        </w:rPr>
        <w:t> Magazine (on Libor): </w:t>
      </w:r>
      <w:hyperlink r:id="rId11" w:history="1">
        <w:r w:rsidRPr="0062424B">
          <w:rPr>
            <w:rFonts w:ascii="Times New Roman" w:hAnsi="Times New Roman" w:cs="Times New Roman"/>
            <w:color w:val="D7083B"/>
            <w:sz w:val="20"/>
            <w:szCs w:val="20"/>
            <w:u w:val="single"/>
          </w:rPr>
          <w:t>http://world.time.com/2012/07/04/ex-barclays-chief-bob-diamond-grilled-over-rate-fixing-scandal/</w:t>
        </w:r>
      </w:hyperlink>
      <w:r w:rsidRPr="0062424B">
        <w:rPr>
          <w:rFonts w:ascii="Times New Roman" w:hAnsi="Times New Roman" w:cs="Times New Roman"/>
          <w:color w:val="191C1F"/>
          <w:sz w:val="20"/>
          <w:szCs w:val="20"/>
        </w:rPr>
        <w:t>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Reuters</w:t>
      </w:r>
      <w:r w:rsidRPr="0062424B">
        <w:rPr>
          <w:rFonts w:ascii="Times New Roman" w:hAnsi="Times New Roman" w:cs="Times New Roman"/>
          <w:color w:val="191C1F"/>
          <w:sz w:val="20"/>
          <w:szCs w:val="20"/>
        </w:rPr>
        <w:t> (on the Eurozone debt crisis)</w:t>
      </w:r>
      <w:proofErr w:type="gramStart"/>
      <w:r w:rsidRPr="0062424B">
        <w:rPr>
          <w:rFonts w:ascii="Times New Roman" w:hAnsi="Times New Roman" w:cs="Times New Roman"/>
          <w:color w:val="191C1F"/>
          <w:sz w:val="20"/>
          <w:szCs w:val="20"/>
        </w:rPr>
        <w:t>:http</w:t>
      </w:r>
      <w:proofErr w:type="gramEnd"/>
      <w:r w:rsidRPr="0062424B">
        <w:rPr>
          <w:rFonts w:ascii="Times New Roman" w:hAnsi="Times New Roman" w:cs="Times New Roman"/>
          <w:color w:val="191C1F"/>
          <w:sz w:val="20"/>
          <w:szCs w:val="20"/>
        </w:rPr>
        <w:t>://uk.reuters.com/article/2012/02/16/uk-greece-debt-experts-idUKTRE81F10720120216 reproduced in the guardian</w:t>
      </w:r>
      <w:hyperlink r:id="rId12" w:history="1">
        <w:r w:rsidRPr="0062424B">
          <w:rPr>
            <w:rFonts w:ascii="Times New Roman" w:hAnsi="Times New Roman" w:cs="Times New Roman"/>
            <w:color w:val="D7083B"/>
            <w:sz w:val="20"/>
            <w:szCs w:val="20"/>
            <w:u w:val="single"/>
          </w:rPr>
          <w:t>http://www.guardian.co.uk/business/2012/feb/16/greece-bailout-eurozone-crisis-live</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i/>
          <w:iCs/>
          <w:color w:val="191C1F"/>
          <w:sz w:val="20"/>
          <w:szCs w:val="20"/>
        </w:rPr>
        <w:t>Financial Times</w:t>
      </w:r>
      <w:r w:rsidRPr="0062424B">
        <w:rPr>
          <w:rFonts w:ascii="Times New Roman" w:hAnsi="Times New Roman" w:cs="Times New Roman"/>
          <w:color w:val="191C1F"/>
          <w:sz w:val="20"/>
          <w:szCs w:val="20"/>
        </w:rPr>
        <w:t>: </w:t>
      </w:r>
      <w:hyperlink r:id="rId13" w:anchor="axzz1nmTYVPvm" w:history="1">
        <w:r w:rsidRPr="0062424B">
          <w:rPr>
            <w:rFonts w:ascii="Times New Roman" w:hAnsi="Times New Roman" w:cs="Times New Roman"/>
            <w:color w:val="D7083B"/>
            <w:sz w:val="20"/>
            <w:szCs w:val="20"/>
            <w:u w:val="single"/>
          </w:rPr>
          <w:t>http://www.ft.com/cms/s/0/221e2e00-5662-11e1-b548-00144feabdc0.html#axzz1nmTYVPvm</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b/>
          <w:bCs/>
          <w:color w:val="191C1F"/>
          <w:sz w:val="20"/>
          <w:szCs w:val="20"/>
        </w:rPr>
        <w:t>Recent interviews on the Eurozone crisis and Greece</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"http://www.tovima.gr/finance/article/?aid=517924"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http://www.tovima.gr/finance/article/?aid=517924 </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 </w:t>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"http://www.enet.gr/?i=news.el.article&amp;id=384576" \t "_blank"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r w:rsidRPr="0062424B">
        <w:rPr>
          <w:rFonts w:ascii="Times New Roman" w:hAnsi="Times New Roman" w:cs="Times New Roman"/>
          <w:color w:val="D7083B"/>
          <w:sz w:val="20"/>
          <w:szCs w:val="20"/>
          <w:u w:val="single"/>
        </w:rPr>
        <w:t>http://www.enet.gr/?i=news.el.article&amp;id=384576</w:t>
      </w: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eastAsia="Times New Roman" w:hAnsi="Times New Roman" w:cs="Times New Roman"/>
          <w:color w:val="191C1F"/>
          <w:sz w:val="20"/>
          <w:szCs w:val="20"/>
        </w:rPr>
      </w:pPr>
      <w:hyperlink r:id="rId14" w:history="1">
        <w:proofErr w:type="gramStart"/>
        <w:r w:rsidRPr="0062424B">
          <w:rPr>
            <w:rFonts w:ascii="Times New Roman" w:eastAsia="Times New Roman" w:hAnsi="Times New Roman" w:cs="Times New Roman"/>
            <w:color w:val="D7083B"/>
            <w:sz w:val="20"/>
            <w:szCs w:val="20"/>
            <w:u w:val="single"/>
          </w:rPr>
          <w:t>read</w:t>
        </w:r>
        <w:proofErr w:type="gramEnd"/>
        <w:r w:rsidRPr="0062424B">
          <w:rPr>
            <w:rFonts w:ascii="Times New Roman" w:eastAsia="Times New Roman" w:hAnsi="Times New Roman" w:cs="Times New Roman"/>
            <w:color w:val="D7083B"/>
            <w:sz w:val="20"/>
            <w:szCs w:val="20"/>
            <w:u w:val="single"/>
          </w:rPr>
          <w:t xml:space="preserve"> less</w:t>
        </w:r>
      </w:hyperlink>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Courses Taught</w:t>
      </w:r>
    </w:p>
    <w:p w:rsidR="0062424B" w:rsidRPr="0062424B" w:rsidRDefault="0062424B" w:rsidP="0062424B">
      <w:pPr>
        <w:shd w:val="clear" w:color="auto" w:fill="FFFFFF"/>
        <w:spacing w:after="225"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t>Economic Analysis of Corporate Finance Law (</w:t>
      </w:r>
      <w:proofErr w:type="spellStart"/>
      <w:r w:rsidRPr="0062424B">
        <w:rPr>
          <w:rFonts w:ascii="Times New Roman" w:hAnsi="Times New Roman" w:cs="Times New Roman"/>
          <w:color w:val="191C1F"/>
          <w:sz w:val="20"/>
          <w:szCs w:val="20"/>
        </w:rPr>
        <w:t>Honours</w:t>
      </w:r>
      <w:proofErr w:type="spellEnd"/>
      <w:r w:rsidRPr="0062424B">
        <w:rPr>
          <w:rFonts w:ascii="Times New Roman" w:hAnsi="Times New Roman" w:cs="Times New Roman"/>
          <w:color w:val="191C1F"/>
          <w:sz w:val="20"/>
          <w:szCs w:val="20"/>
        </w:rPr>
        <w:t xml:space="preserve">) (Course </w:t>
      </w:r>
      <w:proofErr w:type="spellStart"/>
      <w:r w:rsidRPr="0062424B">
        <w:rPr>
          <w:rFonts w:ascii="Times New Roman" w:hAnsi="Times New Roman" w:cs="Times New Roman"/>
          <w:color w:val="191C1F"/>
          <w:sz w:val="20"/>
          <w:szCs w:val="20"/>
        </w:rPr>
        <w:t>Organiser</w:t>
      </w:r>
      <w:proofErr w:type="spellEnd"/>
      <w:r w:rsidRPr="0062424B">
        <w:rPr>
          <w:rFonts w:ascii="Times New Roman" w:hAnsi="Times New Roman" w:cs="Times New Roman"/>
          <w:color w:val="191C1F"/>
          <w:sz w:val="20"/>
          <w:szCs w:val="20"/>
        </w:rPr>
        <w:t>)</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hyperlink r:id="rId15" w:history="1">
        <w:r w:rsidRPr="0062424B">
          <w:rPr>
            <w:rFonts w:ascii="Times New Roman" w:hAnsi="Times New Roman" w:cs="Times New Roman"/>
            <w:color w:val="D7083B"/>
            <w:sz w:val="20"/>
            <w:szCs w:val="20"/>
            <w:u w:val="single"/>
          </w:rPr>
          <w:t>Practice of Corporate Finance and the Law</w:t>
        </w:r>
      </w:hyperlink>
      <w:r w:rsidRPr="0062424B">
        <w:rPr>
          <w:rFonts w:ascii="Times New Roman" w:hAnsi="Times New Roman" w:cs="Times New Roman"/>
          <w:color w:val="191C1F"/>
          <w:sz w:val="20"/>
          <w:szCs w:val="20"/>
        </w:rPr>
        <w:t xml:space="preserve"> (LLM) (Course </w:t>
      </w:r>
      <w:proofErr w:type="spellStart"/>
      <w:r w:rsidRPr="0062424B">
        <w:rPr>
          <w:rFonts w:ascii="Times New Roman" w:hAnsi="Times New Roman" w:cs="Times New Roman"/>
          <w:color w:val="191C1F"/>
          <w:sz w:val="20"/>
          <w:szCs w:val="20"/>
        </w:rPr>
        <w:t>Organiser</w:t>
      </w:r>
      <w:proofErr w:type="spellEnd"/>
      <w:r w:rsidRPr="0062424B">
        <w:rPr>
          <w:rFonts w:ascii="Times New Roman" w:hAnsi="Times New Roman" w:cs="Times New Roman"/>
          <w:color w:val="191C1F"/>
          <w:sz w:val="20"/>
          <w:szCs w:val="20"/>
        </w:rPr>
        <w:t>)</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hyperlink r:id="rId16" w:history="1">
        <w:r w:rsidRPr="0062424B">
          <w:rPr>
            <w:rFonts w:ascii="Times New Roman" w:hAnsi="Times New Roman" w:cs="Times New Roman"/>
            <w:color w:val="D7083B"/>
            <w:sz w:val="20"/>
            <w:szCs w:val="20"/>
            <w:u w:val="single"/>
          </w:rPr>
          <w:t>Regulation of international Finance: the Law, the Economics, the</w:t>
        </w:r>
      </w:hyperlink>
      <w:r w:rsidRPr="0062424B">
        <w:rPr>
          <w:rFonts w:ascii="Times New Roman" w:hAnsi="Times New Roman" w:cs="Times New Roman"/>
          <w:color w:val="191C1F"/>
          <w:sz w:val="20"/>
          <w:szCs w:val="20"/>
        </w:rPr>
        <w:t>… </w:t>
      </w:r>
      <w:hyperlink r:id="rId17" w:history="1">
        <w:r w:rsidRPr="0062424B">
          <w:rPr>
            <w:rFonts w:ascii="Times New Roman" w:hAnsi="Times New Roman" w:cs="Times New Roman"/>
            <w:color w:val="D7083B"/>
            <w:sz w:val="20"/>
            <w:szCs w:val="20"/>
            <w:u w:val="single"/>
          </w:rPr>
          <w:t>read more</w:t>
        </w:r>
      </w:hyperlink>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PhD Supervisees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hyperlink r:id="rId18" w:history="1">
        <w:r w:rsidRPr="0062424B">
          <w:rPr>
            <w:rFonts w:ascii="Times New Roman" w:hAnsi="Times New Roman" w:cs="Times New Roman"/>
            <w:color w:val="D7083B"/>
            <w:sz w:val="20"/>
            <w:szCs w:val="20"/>
            <w:u w:val="single"/>
          </w:rPr>
          <w:t>Chia-</w:t>
        </w:r>
        <w:proofErr w:type="spellStart"/>
        <w:r w:rsidRPr="0062424B">
          <w:rPr>
            <w:rFonts w:ascii="Times New Roman" w:hAnsi="Times New Roman" w:cs="Times New Roman"/>
            <w:color w:val="D7083B"/>
            <w:sz w:val="20"/>
            <w:szCs w:val="20"/>
            <w:u w:val="single"/>
          </w:rPr>
          <w:t>Hsing</w:t>
        </w:r>
        <w:proofErr w:type="spellEnd"/>
        <w:r w:rsidRPr="0062424B">
          <w:rPr>
            <w:rFonts w:ascii="Times New Roman" w:hAnsi="Times New Roman" w:cs="Times New Roman"/>
            <w:color w:val="D7083B"/>
            <w:sz w:val="20"/>
            <w:szCs w:val="20"/>
            <w:u w:val="single"/>
          </w:rPr>
          <w:t> Li</w:t>
        </w:r>
      </w:hyperlink>
      <w:r w:rsidRPr="0062424B">
        <w:rPr>
          <w:rFonts w:ascii="Times New Roman" w:hAnsi="Times New Roman" w:cs="Times New Roman"/>
          <w:color w:val="191C1F"/>
          <w:sz w:val="20"/>
          <w:szCs w:val="20"/>
        </w:rPr>
        <w:t>  'Regulation of Financial Firms' conduct in the European Banking Union and the UK'</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hyperlink r:id="rId19" w:history="1">
        <w:r w:rsidRPr="0062424B">
          <w:rPr>
            <w:rFonts w:ascii="Times New Roman" w:hAnsi="Times New Roman" w:cs="Times New Roman"/>
            <w:color w:val="D7083B"/>
            <w:sz w:val="20"/>
            <w:szCs w:val="20"/>
            <w:u w:val="single"/>
          </w:rPr>
          <w:t>Amanda </w:t>
        </w:r>
        <w:proofErr w:type="spellStart"/>
        <w:r w:rsidRPr="0062424B">
          <w:rPr>
            <w:rFonts w:ascii="Times New Roman" w:hAnsi="Times New Roman" w:cs="Times New Roman"/>
            <w:color w:val="D7083B"/>
            <w:sz w:val="20"/>
            <w:szCs w:val="20"/>
            <w:u w:val="single"/>
          </w:rPr>
          <w:t>Wyper</w:t>
        </w:r>
        <w:proofErr w:type="spellEnd"/>
      </w:hyperlink>
      <w:r w:rsidRPr="0062424B">
        <w:rPr>
          <w:rFonts w:ascii="Times New Roman" w:hAnsi="Times New Roman" w:cs="Times New Roman"/>
          <w:color w:val="191C1F"/>
          <w:sz w:val="20"/>
          <w:szCs w:val="20"/>
        </w:rPr>
        <w:t>  'An Evaluation of the Legal issues surrounding the… </w:t>
      </w:r>
      <w:hyperlink r:id="rId20" w:history="1">
        <w:r w:rsidRPr="0062424B">
          <w:rPr>
            <w:rFonts w:ascii="Times New Roman" w:hAnsi="Times New Roman" w:cs="Times New Roman"/>
            <w:color w:val="D7083B"/>
            <w:sz w:val="20"/>
            <w:szCs w:val="20"/>
            <w:u w:val="single"/>
          </w:rPr>
          <w:t>read more</w:t>
        </w:r>
      </w:hyperlink>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Books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b/>
          <w:bCs/>
          <w:i/>
          <w:iCs/>
          <w:color w:val="191C1F"/>
          <w:sz w:val="20"/>
          <w:szCs w:val="20"/>
        </w:rPr>
        <w:t xml:space="preserve">Governance of Global Financial Markets: The Law, the Economics, </w:t>
      </w:r>
      <w:proofErr w:type="gramStart"/>
      <w:r w:rsidRPr="0062424B">
        <w:rPr>
          <w:rFonts w:ascii="Times New Roman" w:hAnsi="Times New Roman" w:cs="Times New Roman"/>
          <w:b/>
          <w:bCs/>
          <w:i/>
          <w:iCs/>
          <w:color w:val="191C1F"/>
          <w:sz w:val="20"/>
          <w:szCs w:val="20"/>
        </w:rPr>
        <w:t>the Politics</w:t>
      </w:r>
      <w:proofErr w:type="gramEnd"/>
      <w:r w:rsidRPr="0062424B">
        <w:rPr>
          <w:rFonts w:ascii="Times New Roman" w:hAnsi="Times New Roman" w:cs="Times New Roman"/>
          <w:color w:val="191C1F"/>
          <w:sz w:val="20"/>
          <w:szCs w:val="20"/>
        </w:rPr>
        <w:t> (Cambridge University Press,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b/>
          <w:bCs/>
          <w:i/>
          <w:iCs/>
          <w:color w:val="191C1F"/>
          <w:sz w:val="20"/>
          <w:szCs w:val="20"/>
        </w:rPr>
        <w:t>The Mechanics and Regulation of Market Abuse: A Legal and Economic Analysis</w:t>
      </w:r>
      <w:r w:rsidRPr="0062424B">
        <w:rPr>
          <w:rFonts w:ascii="Times New Roman" w:hAnsi="Times New Roman" w:cs="Times New Roman"/>
          <w:color w:val="191C1F"/>
          <w:sz w:val="20"/>
          <w:szCs w:val="20"/>
        </w:rPr>
        <w:t> (Oxford University Press, 2005)</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Ross Cranston </w:t>
      </w:r>
      <w:r w:rsidRPr="0062424B">
        <w:rPr>
          <w:rFonts w:ascii="Times New Roman" w:hAnsi="Times New Roman" w:cs="Times New Roman"/>
          <w:b/>
          <w:bCs/>
          <w:i/>
          <w:iCs/>
          <w:color w:val="191C1F"/>
          <w:sz w:val="20"/>
          <w:szCs w:val="20"/>
        </w:rPr>
        <w:t>Principles of Banking Law</w:t>
      </w:r>
      <w:r w:rsidRPr="0062424B">
        <w:rPr>
          <w:rFonts w:ascii="Times New Roman" w:hAnsi="Times New Roman" w:cs="Times New Roman"/>
          <w:color w:val="191C1F"/>
          <w:sz w:val="20"/>
          <w:szCs w:val="20"/>
        </w:rPr>
        <w:t> (OUP, 0)</w:t>
      </w: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Edited Books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b/>
          <w:bCs/>
          <w:i/>
          <w:iCs/>
          <w:color w:val="191C1F"/>
          <w:sz w:val="20"/>
          <w:szCs w:val="20"/>
        </w:rPr>
        <w:t xml:space="preserve">The Regulation of Investment Services in Europe under </w:t>
      </w:r>
      <w:proofErr w:type="spellStart"/>
      <w:r w:rsidRPr="0062424B">
        <w:rPr>
          <w:rFonts w:ascii="Times New Roman" w:hAnsi="Times New Roman" w:cs="Times New Roman"/>
          <w:b/>
          <w:bCs/>
          <w:i/>
          <w:iCs/>
          <w:color w:val="191C1F"/>
          <w:sz w:val="20"/>
          <w:szCs w:val="20"/>
        </w:rPr>
        <w:t>MiFiD</w:t>
      </w:r>
      <w:proofErr w:type="spellEnd"/>
      <w:r w:rsidRPr="0062424B">
        <w:rPr>
          <w:rFonts w:ascii="Times New Roman" w:hAnsi="Times New Roman" w:cs="Times New Roman"/>
          <w:b/>
          <w:bCs/>
          <w:i/>
          <w:iCs/>
          <w:color w:val="191C1F"/>
          <w:sz w:val="20"/>
          <w:szCs w:val="20"/>
        </w:rPr>
        <w:t>: Implementation and Practice</w:t>
      </w:r>
      <w:r w:rsidRPr="0062424B">
        <w:rPr>
          <w:rFonts w:ascii="Times New Roman" w:hAnsi="Times New Roman" w:cs="Times New Roman"/>
          <w:color w:val="191C1F"/>
          <w:sz w:val="20"/>
          <w:szCs w:val="20"/>
        </w:rPr>
        <w:t> (</w:t>
      </w:r>
      <w:proofErr w:type="spellStart"/>
      <w:r w:rsidRPr="0062424B">
        <w:rPr>
          <w:rFonts w:ascii="Times New Roman" w:hAnsi="Times New Roman" w:cs="Times New Roman"/>
          <w:color w:val="191C1F"/>
          <w:sz w:val="20"/>
          <w:szCs w:val="20"/>
        </w:rPr>
        <w:t>Tottel</w:t>
      </w:r>
      <w:proofErr w:type="spellEnd"/>
      <w:r w:rsidRPr="0062424B">
        <w:rPr>
          <w:rFonts w:ascii="Times New Roman" w:hAnsi="Times New Roman" w:cs="Times New Roman"/>
          <w:color w:val="191C1F"/>
          <w:sz w:val="20"/>
          <w:szCs w:val="20"/>
        </w:rPr>
        <w:t>, 2008)</w:t>
      </w: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Journal Articles</w:t>
      </w:r>
    </w:p>
    <w:p w:rsidR="0062424B" w:rsidRPr="0062424B" w:rsidRDefault="0062424B" w:rsidP="0062424B">
      <w:pPr>
        <w:shd w:val="clear" w:color="auto" w:fill="FFFFFF"/>
        <w:spacing w:line="270" w:lineRule="atLeast"/>
        <w:jc w:val="both"/>
        <w:rPr>
          <w:rFonts w:ascii="Times New Roman" w:hAnsi="Times New Roman" w:cs="Times New Roman"/>
          <w:b/>
          <w:bCs/>
          <w:color w:val="D7083B"/>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Charles </w:t>
      </w:r>
      <w:proofErr w:type="spellStart"/>
      <w:r w:rsidRPr="0062424B">
        <w:rPr>
          <w:rFonts w:ascii="Times New Roman" w:hAnsi="Times New Roman" w:cs="Times New Roman"/>
          <w:color w:val="191C1F"/>
          <w:sz w:val="20"/>
          <w:szCs w:val="20"/>
        </w:rPr>
        <w:t>Goodhart</w:t>
      </w:r>
      <w:proofErr w:type="spellEnd"/>
      <w:r w:rsidRPr="0062424B">
        <w:rPr>
          <w:rFonts w:ascii="Times New Roman" w:hAnsi="Times New Roman" w:cs="Times New Roman"/>
          <w:color w:val="191C1F"/>
          <w:sz w:val="20"/>
          <w:szCs w:val="20"/>
        </w:rPr>
        <w:t xml:space="preserve"> 'Critical Reflections on Bank Bail-ins' (2014)</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"http://www.oxfordjournals.org/our_journals/jfr/"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Journal of Financial Regulation</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11</w:t>
      </w:r>
      <w:r w:rsidRPr="0062424B">
        <w:rPr>
          <w:rFonts w:ascii="Times New Roman" w:hAnsi="Times New Roman" w:cs="Times New Roman"/>
          <w:color w:val="191C1F"/>
          <w:sz w:val="20"/>
          <w:szCs w:val="20"/>
        </w:rPr>
        <w:br/>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"http://www.law.ed.ac.uk/people/emiliosavgouleas"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Jay Cullen 'Excessive Leverage and Bankers' Pay: Governance and Financial Stability Costs of a Symbiotic Relationship' (2014)</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"http://www.cjel.net/"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Columbia Journal of European Law</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20(2) </w:t>
      </w:r>
      <w:hyperlink r:id="rId21"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Jay Cullen 'Market Discipline and EU Corporate Governance Reform in the Banking Sector: Merits, Fallacies, and Cognitive Boundaries' (2014)</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"http://www.wiley.com/bw/journal.asp?ref=0263-323x"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Journal of Law and Society</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xml:space="preserve"> Symposium Edition </w:t>
      </w:r>
      <w:proofErr w:type="spellStart"/>
      <w:r w:rsidRPr="0062424B">
        <w:rPr>
          <w:rFonts w:ascii="Times New Roman" w:hAnsi="Times New Roman" w:cs="Times New Roman"/>
          <w:color w:val="191C1F"/>
          <w:sz w:val="20"/>
          <w:szCs w:val="20"/>
        </w:rPr>
        <w:t>Vol</w:t>
      </w:r>
      <w:proofErr w:type="spellEnd"/>
      <w:r w:rsidRPr="0062424B">
        <w:rPr>
          <w:rFonts w:ascii="Times New Roman" w:hAnsi="Times New Roman" w:cs="Times New Roman"/>
          <w:color w:val="191C1F"/>
          <w:sz w:val="20"/>
          <w:szCs w:val="20"/>
        </w:rPr>
        <w:t xml:space="preserve"> 41 pp28-50 </w:t>
      </w:r>
      <w:hyperlink r:id="rId22"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'Effective Governance of Global Financial Markets: An Evolutionary Plan for Reform' (2013) </w:t>
      </w:r>
      <w:r w:rsidRPr="0062424B">
        <w:rPr>
          <w:rFonts w:ascii="Times New Roman" w:hAnsi="Times New Roman" w:cs="Times New Roman"/>
          <w:b/>
          <w:bCs/>
          <w:i/>
          <w:iCs/>
          <w:color w:val="191C1F"/>
          <w:sz w:val="20"/>
          <w:szCs w:val="20"/>
        </w:rPr>
        <w:t>Global Policy</w:t>
      </w:r>
      <w:r w:rsidRPr="0062424B">
        <w:rPr>
          <w:rFonts w:ascii="Times New Roman" w:hAnsi="Times New Roman" w:cs="Times New Roman"/>
          <w:color w:val="191C1F"/>
          <w:sz w:val="20"/>
          <w:szCs w:val="20"/>
        </w:rPr>
        <w:t> Special Issue Economic Policy 74-84 </w:t>
      </w:r>
      <w:hyperlink r:id="rId23"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Charles </w:t>
      </w:r>
      <w:proofErr w:type="spellStart"/>
      <w:r w:rsidRPr="0062424B">
        <w:rPr>
          <w:rFonts w:ascii="Times New Roman" w:hAnsi="Times New Roman" w:cs="Times New Roman"/>
          <w:color w:val="191C1F"/>
          <w:sz w:val="20"/>
          <w:szCs w:val="20"/>
        </w:rPr>
        <w:t>Goodhart</w:t>
      </w:r>
      <w:proofErr w:type="spellEnd"/>
      <w:r w:rsidRPr="0062424B">
        <w:rPr>
          <w:rFonts w:ascii="Times New Roman" w:hAnsi="Times New Roman" w:cs="Times New Roman"/>
          <w:color w:val="191C1F"/>
          <w:sz w:val="20"/>
          <w:szCs w:val="20"/>
        </w:rPr>
        <w:t xml:space="preserve">, Dirk </w:t>
      </w:r>
      <w:proofErr w:type="spellStart"/>
      <w:r w:rsidRPr="0062424B">
        <w:rPr>
          <w:rFonts w:ascii="Times New Roman" w:hAnsi="Times New Roman" w:cs="Times New Roman"/>
          <w:color w:val="191C1F"/>
          <w:sz w:val="20"/>
          <w:szCs w:val="20"/>
        </w:rPr>
        <w:t>Schoenmaker</w:t>
      </w:r>
      <w:proofErr w:type="spellEnd"/>
      <w:r w:rsidRPr="0062424B">
        <w:rPr>
          <w:rFonts w:ascii="Times New Roman" w:hAnsi="Times New Roman" w:cs="Times New Roman"/>
          <w:color w:val="191C1F"/>
          <w:sz w:val="20"/>
          <w:szCs w:val="20"/>
        </w:rPr>
        <w:t xml:space="preserve"> 'Bank Resolution Plans as a Catalyst for Global Financial Reform' (2013) </w:t>
      </w:r>
      <w:r w:rsidRPr="0062424B">
        <w:rPr>
          <w:rFonts w:ascii="Times New Roman" w:hAnsi="Times New Roman" w:cs="Times New Roman"/>
          <w:b/>
          <w:bCs/>
          <w:i/>
          <w:iCs/>
          <w:color w:val="191C1F"/>
          <w:sz w:val="20"/>
          <w:szCs w:val="20"/>
        </w:rPr>
        <w:t>Journal of Financial Stability</w:t>
      </w:r>
      <w:r w:rsidRPr="0062424B">
        <w:rPr>
          <w:rFonts w:ascii="Times New Roman" w:hAnsi="Times New Roman" w:cs="Times New Roman"/>
          <w:color w:val="191C1F"/>
          <w:sz w:val="20"/>
          <w:szCs w:val="20"/>
        </w:rPr>
        <w:t xml:space="preserve">210-218 </w:t>
      </w:r>
      <w:proofErr w:type="spellStart"/>
      <w:r w:rsidRPr="0062424B">
        <w:rPr>
          <w:rFonts w:ascii="Times New Roman" w:hAnsi="Times New Roman" w:cs="Times New Roman"/>
          <w:color w:val="191C1F"/>
          <w:sz w:val="20"/>
          <w:szCs w:val="20"/>
        </w:rPr>
        <w:t>Vol</w:t>
      </w:r>
      <w:proofErr w:type="spellEnd"/>
      <w:r w:rsidRPr="0062424B">
        <w:rPr>
          <w:rFonts w:ascii="Times New Roman" w:hAnsi="Times New Roman" w:cs="Times New Roman"/>
          <w:color w:val="191C1F"/>
          <w:sz w:val="20"/>
          <w:szCs w:val="20"/>
        </w:rPr>
        <w:t xml:space="preserve"> 9</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'Rationales and Designs to Implement an Institutional Big Bang in the Governance of Global Finance' (2013) </w:t>
      </w:r>
      <w:r w:rsidRPr="0062424B">
        <w:rPr>
          <w:rFonts w:ascii="Times New Roman" w:hAnsi="Times New Roman" w:cs="Times New Roman"/>
          <w:b/>
          <w:bCs/>
          <w:i/>
          <w:iCs/>
          <w:color w:val="191C1F"/>
          <w:sz w:val="20"/>
          <w:szCs w:val="20"/>
        </w:rPr>
        <w:t>Seattle University Law Review</w:t>
      </w:r>
      <w:r w:rsidRPr="0062424B">
        <w:rPr>
          <w:rFonts w:ascii="Times New Roman" w:hAnsi="Times New Roman" w:cs="Times New Roman"/>
          <w:color w:val="191C1F"/>
          <w:sz w:val="20"/>
          <w:szCs w:val="20"/>
        </w:rPr>
        <w:t xml:space="preserve"> IV </w:t>
      </w:r>
      <w:proofErr w:type="spellStart"/>
      <w:r w:rsidRPr="0062424B">
        <w:rPr>
          <w:rFonts w:ascii="Times New Roman" w:hAnsi="Times New Roman" w:cs="Times New Roman"/>
          <w:color w:val="191C1F"/>
          <w:sz w:val="20"/>
          <w:szCs w:val="20"/>
        </w:rPr>
        <w:t>Berle</w:t>
      </w:r>
      <w:proofErr w:type="spellEnd"/>
      <w:r w:rsidRPr="0062424B">
        <w:rPr>
          <w:rFonts w:ascii="Times New Roman" w:hAnsi="Times New Roman" w:cs="Times New Roman"/>
          <w:color w:val="191C1F"/>
          <w:sz w:val="20"/>
          <w:szCs w:val="20"/>
        </w:rPr>
        <w:t xml:space="preserve"> Symposium </w:t>
      </w:r>
      <w:proofErr w:type="spellStart"/>
      <w:r w:rsidRPr="0062424B">
        <w:rPr>
          <w:rFonts w:ascii="Times New Roman" w:hAnsi="Times New Roman" w:cs="Times New Roman"/>
          <w:color w:val="191C1F"/>
          <w:sz w:val="20"/>
          <w:szCs w:val="20"/>
        </w:rPr>
        <w:t>Vol</w:t>
      </w:r>
      <w:proofErr w:type="spellEnd"/>
      <w:r w:rsidRPr="0062424B">
        <w:rPr>
          <w:rFonts w:ascii="Times New Roman" w:hAnsi="Times New Roman" w:cs="Times New Roman"/>
          <w:color w:val="191C1F"/>
          <w:sz w:val="20"/>
          <w:szCs w:val="20"/>
        </w:rPr>
        <w:t xml:space="preserve"> 36 321-390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b/>
          <w:bCs/>
          <w:color w:val="D7083B"/>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'A New Framework for the Global Regulation of Short Sales: Why Prohibition is Inefficient and Disclosure Insufficient' (2010) </w:t>
      </w:r>
      <w:r w:rsidRPr="0062424B">
        <w:rPr>
          <w:rFonts w:ascii="Times New Roman" w:hAnsi="Times New Roman" w:cs="Times New Roman"/>
          <w:b/>
          <w:bCs/>
          <w:i/>
          <w:iCs/>
          <w:color w:val="191C1F"/>
          <w:sz w:val="20"/>
          <w:szCs w:val="20"/>
        </w:rPr>
        <w:t>Stanford Journal of Law, Business &amp; Finance</w:t>
      </w:r>
      <w:r w:rsidRPr="0062424B">
        <w:rPr>
          <w:rFonts w:ascii="Times New Roman" w:hAnsi="Times New Roman" w:cs="Times New Roman"/>
          <w:color w:val="191C1F"/>
          <w:sz w:val="20"/>
          <w:szCs w:val="20"/>
        </w:rPr>
        <w:t> 15 376-425</w:t>
      </w:r>
      <w:r w:rsidRPr="0062424B">
        <w:rPr>
          <w:rFonts w:ascii="Times New Roman" w:hAnsi="Times New Roman" w:cs="Times New Roman"/>
          <w:color w:val="191C1F"/>
          <w:sz w:val="20"/>
          <w:szCs w:val="20"/>
        </w:rPr>
        <w:br/>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"http://www.law.ed.ac.uk/people/emiliosavgouleas"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Stavros </w:t>
      </w:r>
      <w:proofErr w:type="spellStart"/>
      <w:r w:rsidRPr="0062424B">
        <w:rPr>
          <w:rFonts w:ascii="Times New Roman" w:hAnsi="Times New Roman" w:cs="Times New Roman"/>
          <w:color w:val="191C1F"/>
          <w:sz w:val="20"/>
          <w:szCs w:val="20"/>
        </w:rPr>
        <w:t>Degiannakis</w:t>
      </w:r>
      <w:proofErr w:type="spellEnd"/>
      <w:r w:rsidRPr="0062424B">
        <w:rPr>
          <w:rFonts w:ascii="Times New Roman" w:hAnsi="Times New Roman" w:cs="Times New Roman"/>
          <w:color w:val="191C1F"/>
          <w:sz w:val="20"/>
          <w:szCs w:val="20"/>
        </w:rPr>
        <w:t xml:space="preserve"> 'Trade Transparency and Trading Volume: The Impact of the Financial Instruments Markets Directive on the Trading Volume of EU Equity Markets' (2009) </w:t>
      </w:r>
      <w:r w:rsidRPr="0062424B">
        <w:rPr>
          <w:rFonts w:ascii="Times New Roman" w:hAnsi="Times New Roman" w:cs="Times New Roman"/>
          <w:b/>
          <w:bCs/>
          <w:i/>
          <w:iCs/>
          <w:color w:val="191C1F"/>
          <w:sz w:val="20"/>
          <w:szCs w:val="20"/>
        </w:rPr>
        <w:t>International Journal of Financial Markets and Derivatives</w:t>
      </w:r>
      <w:r w:rsidRPr="0062424B">
        <w:rPr>
          <w:rFonts w:ascii="Times New Roman" w:hAnsi="Times New Roman" w:cs="Times New Roman"/>
          <w:color w:val="191C1F"/>
          <w:sz w:val="20"/>
          <w:szCs w:val="20"/>
        </w:rPr>
        <w:t> 1 96-123</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'Banking Supervision and the Special Resolution Regime of the Banking Act 2009: The Unfinished Reform' (2009) </w:t>
      </w:r>
      <w:r w:rsidRPr="0062424B">
        <w:rPr>
          <w:rFonts w:ascii="Times New Roman" w:hAnsi="Times New Roman" w:cs="Times New Roman"/>
          <w:b/>
          <w:bCs/>
          <w:i/>
          <w:iCs/>
          <w:color w:val="191C1F"/>
          <w:sz w:val="20"/>
          <w:szCs w:val="20"/>
        </w:rPr>
        <w:t xml:space="preserve">Capital Markets Law </w:t>
      </w:r>
      <w:proofErr w:type="gramStart"/>
      <w:r w:rsidRPr="0062424B">
        <w:rPr>
          <w:rFonts w:ascii="Times New Roman" w:hAnsi="Times New Roman" w:cs="Times New Roman"/>
          <w:b/>
          <w:bCs/>
          <w:i/>
          <w:iCs/>
          <w:color w:val="191C1F"/>
          <w:sz w:val="20"/>
          <w:szCs w:val="20"/>
        </w:rPr>
        <w:t>Journal</w:t>
      </w:r>
      <w:r w:rsidRPr="0062424B">
        <w:rPr>
          <w:rFonts w:ascii="Times New Roman" w:hAnsi="Times New Roman" w:cs="Times New Roman"/>
          <w:color w:val="191C1F"/>
          <w:sz w:val="20"/>
          <w:szCs w:val="20"/>
        </w:rPr>
        <w:t>4(</w:t>
      </w:r>
      <w:proofErr w:type="gramEnd"/>
      <w:r w:rsidRPr="0062424B">
        <w:rPr>
          <w:rFonts w:ascii="Times New Roman" w:hAnsi="Times New Roman" w:cs="Times New Roman"/>
          <w:color w:val="191C1F"/>
          <w:sz w:val="20"/>
          <w:szCs w:val="20"/>
        </w:rPr>
        <w:t>2) 201-35</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Global Financial Crisis, </w:t>
      </w:r>
      <w:proofErr w:type="spellStart"/>
      <w:r w:rsidRPr="0062424B">
        <w:rPr>
          <w:rFonts w:ascii="Times New Roman" w:hAnsi="Times New Roman" w:cs="Times New Roman"/>
          <w:color w:val="191C1F"/>
          <w:sz w:val="20"/>
          <w:szCs w:val="20"/>
        </w:rPr>
        <w:t>Behavioural</w:t>
      </w:r>
      <w:proofErr w:type="spellEnd"/>
      <w:r w:rsidRPr="0062424B">
        <w:rPr>
          <w:rFonts w:ascii="Times New Roman" w:hAnsi="Times New Roman" w:cs="Times New Roman"/>
          <w:color w:val="191C1F"/>
          <w:sz w:val="20"/>
          <w:szCs w:val="20"/>
        </w:rPr>
        <w:t xml:space="preserve"> Finance and Financial Regulation: In Search of a New Orthodoxy' (2009) </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"http://www.hartjournals.co.uk/jcls/index.html"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Journal of Corporate Law Studies</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9 23-59</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Global Financial Crisis and the Disclosure Paradigm in European Financial Regulation: The Case for Reform' (2009) </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"http://www.degruyter.de/rs/280_7308_ENU_h.htm"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European Company and Financial Law Review</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6 440-75</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'International Financial Regulation, Access to Finance, Systemic Stability, and Development' (2008) </w:t>
      </w:r>
      <w:r w:rsidRPr="0062424B">
        <w:rPr>
          <w:rFonts w:ascii="Times New Roman" w:hAnsi="Times New Roman" w:cs="Times New Roman"/>
          <w:b/>
          <w:bCs/>
          <w:i/>
          <w:iCs/>
          <w:color w:val="191C1F"/>
          <w:sz w:val="20"/>
          <w:szCs w:val="20"/>
        </w:rPr>
        <w:t>LAWASIA Journal</w:t>
      </w:r>
      <w:r w:rsidRPr="0062424B">
        <w:rPr>
          <w:rFonts w:ascii="Times New Roman" w:hAnsi="Times New Roman" w:cs="Times New Roman"/>
          <w:color w:val="191C1F"/>
          <w:sz w:val="20"/>
          <w:szCs w:val="20"/>
        </w:rPr>
        <w:t> 62-76</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'Critical Evaluation of the New EC Financial Market Regulation: Peaks and Troughs in the Road Ahead' (2005) </w:t>
      </w:r>
      <w:r w:rsidRPr="0062424B">
        <w:rPr>
          <w:rFonts w:ascii="Times New Roman" w:hAnsi="Times New Roman" w:cs="Times New Roman"/>
          <w:b/>
          <w:bCs/>
          <w:i/>
          <w:iCs/>
          <w:color w:val="191C1F"/>
          <w:sz w:val="20"/>
          <w:szCs w:val="20"/>
        </w:rPr>
        <w:t>Transnational Lawyer</w:t>
      </w:r>
      <w:r w:rsidRPr="0062424B">
        <w:rPr>
          <w:rFonts w:ascii="Times New Roman" w:hAnsi="Times New Roman" w:cs="Times New Roman"/>
          <w:color w:val="191C1F"/>
          <w:sz w:val="20"/>
          <w:szCs w:val="20"/>
        </w:rPr>
        <w:t> 18 179-228</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New EC Financial Markets Legislation and the Emerging Regime for Capital Markets' (2004) </w:t>
      </w:r>
      <w:r w:rsidRPr="0062424B">
        <w:rPr>
          <w:rFonts w:ascii="Times New Roman" w:hAnsi="Times New Roman" w:cs="Times New Roman"/>
          <w:b/>
          <w:bCs/>
          <w:i/>
          <w:iCs/>
          <w:color w:val="191C1F"/>
          <w:sz w:val="20"/>
          <w:szCs w:val="20"/>
        </w:rPr>
        <w:t>Yearbook of European Law</w:t>
      </w:r>
      <w:r w:rsidRPr="0062424B">
        <w:rPr>
          <w:rFonts w:ascii="Times New Roman" w:hAnsi="Times New Roman" w:cs="Times New Roman"/>
          <w:color w:val="191C1F"/>
          <w:sz w:val="20"/>
          <w:szCs w:val="20"/>
        </w:rPr>
        <w:t> 321 -61</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b/>
          <w:bCs/>
          <w:i/>
          <w:iCs/>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'Financial Market Regulation and the New Market Landscape: In Search of A New Regulatory Framework for Market Abuse' (</w:t>
      </w:r>
      <w:proofErr w:type="gramStart"/>
      <w:r w:rsidRPr="0062424B">
        <w:rPr>
          <w:rFonts w:ascii="Times New Roman" w:hAnsi="Times New Roman" w:cs="Times New Roman"/>
          <w:color w:val="191C1F"/>
          <w:sz w:val="20"/>
          <w:szCs w:val="20"/>
        </w:rPr>
        <w:t>2000)</w:t>
      </w:r>
      <w:r w:rsidRPr="0062424B">
        <w:rPr>
          <w:rFonts w:ascii="Times New Roman" w:hAnsi="Times New Roman" w:cs="Times New Roman"/>
          <w:b/>
          <w:bCs/>
          <w:i/>
          <w:iCs/>
          <w:color w:val="191C1F"/>
          <w:sz w:val="20"/>
          <w:szCs w:val="20"/>
        </w:rPr>
        <w:t>International</w:t>
      </w:r>
      <w:proofErr w:type="gramEnd"/>
      <w:r w:rsidRPr="0062424B">
        <w:rPr>
          <w:rFonts w:ascii="Times New Roman" w:hAnsi="Times New Roman" w:cs="Times New Roman"/>
          <w:b/>
          <w:bCs/>
          <w:i/>
          <w:iCs/>
          <w:color w:val="191C1F"/>
          <w:sz w:val="20"/>
          <w:szCs w:val="20"/>
        </w:rPr>
        <w:t xml:space="preserve"> and Comparative Corporate Law Journal</w:t>
      </w:r>
      <w:r w:rsidRPr="0062424B">
        <w:rPr>
          <w:rFonts w:ascii="Times New Roman" w:hAnsi="Times New Roman" w:cs="Times New Roman"/>
          <w:color w:val="191C1F"/>
          <w:sz w:val="20"/>
          <w:szCs w:val="20"/>
        </w:rPr>
        <w:t> 2 9-118</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w:t>
      </w:r>
      <w:proofErr w:type="spellStart"/>
      <w:r w:rsidRPr="0062424B">
        <w:rPr>
          <w:rFonts w:ascii="Times New Roman" w:hAnsi="Times New Roman" w:cs="Times New Roman"/>
          <w:color w:val="191C1F"/>
          <w:sz w:val="20"/>
          <w:szCs w:val="20"/>
        </w:rPr>
        <w:t>Harmonisation</w:t>
      </w:r>
      <w:proofErr w:type="spellEnd"/>
      <w:r w:rsidRPr="0062424B">
        <w:rPr>
          <w:rFonts w:ascii="Times New Roman" w:hAnsi="Times New Roman" w:cs="Times New Roman"/>
          <w:color w:val="191C1F"/>
          <w:sz w:val="20"/>
          <w:szCs w:val="20"/>
        </w:rPr>
        <w:t xml:space="preserve"> of Rules of Conduct in EU Financial Markets: Economic Analysis, Subsidiarity and Investor Protection' (2000)</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"http://www.europeanlawjournal.com/"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European Law Journal</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6 72-92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'Market Accountability and Pre- and Post-trade Transparency: The Case for the Reform of the EU Regulatory Framework: Parts 1 &amp; 2' (</w:t>
      </w:r>
      <w:proofErr w:type="gramStart"/>
      <w:r w:rsidRPr="0062424B">
        <w:rPr>
          <w:rFonts w:ascii="Times New Roman" w:hAnsi="Times New Roman" w:cs="Times New Roman"/>
          <w:color w:val="191C1F"/>
          <w:sz w:val="20"/>
          <w:szCs w:val="20"/>
        </w:rPr>
        <w:t>1998)</w:t>
      </w:r>
      <w:r w:rsidRPr="0062424B">
        <w:rPr>
          <w:rFonts w:ascii="Times New Roman" w:hAnsi="Times New Roman" w:cs="Times New Roman"/>
          <w:b/>
          <w:bCs/>
          <w:i/>
          <w:iCs/>
          <w:color w:val="191C1F"/>
          <w:sz w:val="20"/>
          <w:szCs w:val="20"/>
        </w:rPr>
        <w:t>Company</w:t>
      </w:r>
      <w:proofErr w:type="gramEnd"/>
      <w:r w:rsidRPr="0062424B">
        <w:rPr>
          <w:rFonts w:ascii="Times New Roman" w:hAnsi="Times New Roman" w:cs="Times New Roman"/>
          <w:b/>
          <w:bCs/>
          <w:i/>
          <w:iCs/>
          <w:color w:val="191C1F"/>
          <w:sz w:val="20"/>
          <w:szCs w:val="20"/>
        </w:rPr>
        <w:t xml:space="preserve"> Lawyer</w:t>
      </w:r>
      <w:r w:rsidRPr="0062424B">
        <w:rPr>
          <w:rFonts w:ascii="Times New Roman" w:hAnsi="Times New Roman" w:cs="Times New Roman"/>
          <w:color w:val="191C1F"/>
          <w:sz w:val="20"/>
          <w:szCs w:val="20"/>
        </w:rPr>
        <w:t> 19 162-70 202-10</w:t>
      </w: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Chapters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Douglas </w:t>
      </w:r>
      <w:proofErr w:type="spellStart"/>
      <w:r w:rsidRPr="0062424B">
        <w:rPr>
          <w:rFonts w:ascii="Times New Roman" w:hAnsi="Times New Roman" w:cs="Times New Roman"/>
          <w:color w:val="191C1F"/>
          <w:sz w:val="20"/>
          <w:szCs w:val="20"/>
        </w:rPr>
        <w:t>Arner</w:t>
      </w:r>
      <w:proofErr w:type="spellEnd"/>
      <w:r w:rsidRPr="0062424B">
        <w:rPr>
          <w:rFonts w:ascii="Times New Roman" w:hAnsi="Times New Roman" w:cs="Times New Roman"/>
          <w:color w:val="191C1F"/>
          <w:sz w:val="20"/>
          <w:szCs w:val="20"/>
        </w:rPr>
        <w:t xml:space="preserve">, and </w:t>
      </w:r>
      <w:proofErr w:type="spellStart"/>
      <w:r w:rsidRPr="0062424B">
        <w:rPr>
          <w:rFonts w:ascii="Times New Roman" w:hAnsi="Times New Roman" w:cs="Times New Roman"/>
          <w:color w:val="191C1F"/>
          <w:sz w:val="20"/>
          <w:szCs w:val="20"/>
        </w:rPr>
        <w:t>Uzma</w:t>
      </w:r>
      <w:proofErr w:type="spellEnd"/>
      <w:r w:rsidRPr="0062424B">
        <w:rPr>
          <w:rFonts w:ascii="Times New Roman" w:hAnsi="Times New Roman" w:cs="Times New Roman"/>
          <w:color w:val="191C1F"/>
          <w:sz w:val="20"/>
          <w:szCs w:val="20"/>
        </w:rPr>
        <w:t xml:space="preserve"> Ashraf 'Regional Financial Arrangements: Lessons from the Eurozone Crisis for East Asia' in </w:t>
      </w:r>
      <w:proofErr w:type="spellStart"/>
      <w:r w:rsidRPr="0062424B">
        <w:rPr>
          <w:rFonts w:ascii="Times New Roman" w:hAnsi="Times New Roman" w:cs="Times New Roman"/>
          <w:color w:val="191C1F"/>
          <w:sz w:val="20"/>
          <w:szCs w:val="20"/>
        </w:rPr>
        <w:t>Iwan</w:t>
      </w:r>
      <w:proofErr w:type="spellEnd"/>
      <w:r w:rsidRPr="0062424B">
        <w:rPr>
          <w:rFonts w:ascii="Times New Roman" w:hAnsi="Times New Roman" w:cs="Times New Roman"/>
          <w:color w:val="191C1F"/>
          <w:sz w:val="20"/>
          <w:szCs w:val="20"/>
        </w:rPr>
        <w:t xml:space="preserve"> J. Aziz, Hyun S. Shin,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 xml:space="preserve">Global Shock, Asian Vulnerability And Financial </w:t>
      </w:r>
      <w:proofErr w:type="gramStart"/>
      <w:r w:rsidRPr="0062424B">
        <w:rPr>
          <w:rFonts w:ascii="Times New Roman" w:hAnsi="Times New Roman" w:cs="Times New Roman"/>
          <w:i/>
          <w:iCs/>
          <w:color w:val="191C1F"/>
          <w:sz w:val="20"/>
          <w:szCs w:val="20"/>
        </w:rPr>
        <w:t>Reform</w:t>
      </w:r>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Edward Elgar Publishing and Asian Development Bank, 2015) Chapter 10</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Douglas </w:t>
      </w:r>
      <w:proofErr w:type="spellStart"/>
      <w:r w:rsidRPr="0062424B">
        <w:rPr>
          <w:rFonts w:ascii="Times New Roman" w:hAnsi="Times New Roman" w:cs="Times New Roman"/>
          <w:color w:val="191C1F"/>
          <w:sz w:val="20"/>
          <w:szCs w:val="20"/>
        </w:rPr>
        <w:t>Arner</w:t>
      </w:r>
      <w:proofErr w:type="spellEnd"/>
      <w:r w:rsidRPr="0062424B">
        <w:rPr>
          <w:rFonts w:ascii="Times New Roman" w:hAnsi="Times New Roman" w:cs="Times New Roman"/>
          <w:color w:val="191C1F"/>
          <w:sz w:val="20"/>
          <w:szCs w:val="20"/>
        </w:rPr>
        <w:t xml:space="preserve"> 'The Broken Glass of European Integration: Origins and Remedies of the Eurozone Crisis' in C.L. Lim &amp; Bryan </w:t>
      </w:r>
      <w:proofErr w:type="spellStart"/>
      <w:r w:rsidRPr="0062424B">
        <w:rPr>
          <w:rFonts w:ascii="Times New Roman" w:hAnsi="Times New Roman" w:cs="Times New Roman"/>
          <w:color w:val="191C1F"/>
          <w:sz w:val="20"/>
          <w:szCs w:val="20"/>
        </w:rPr>
        <w:t>Mercurio</w:t>
      </w:r>
      <w:proofErr w:type="spellEnd"/>
      <w:r w:rsidRPr="0062424B">
        <w:rPr>
          <w:rFonts w:ascii="Times New Roman" w:hAnsi="Times New Roman" w:cs="Times New Roman"/>
          <w:color w:val="191C1F"/>
          <w:sz w:val="20"/>
          <w:szCs w:val="20"/>
        </w:rPr>
        <w:t xml:space="preserve"> (</w:t>
      </w:r>
      <w:proofErr w:type="spellStart"/>
      <w:proofErr w:type="gram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w:t>
      </w:r>
      <w:r w:rsidRPr="0062424B">
        <w:rPr>
          <w:rFonts w:ascii="Times New Roman" w:hAnsi="Times New Roman" w:cs="Times New Roman"/>
          <w:i/>
          <w:iCs/>
          <w:color w:val="191C1F"/>
          <w:sz w:val="20"/>
          <w:szCs w:val="20"/>
        </w:rPr>
        <w:t>International</w:t>
      </w:r>
      <w:proofErr w:type="gramEnd"/>
      <w:r w:rsidRPr="0062424B">
        <w:rPr>
          <w:rFonts w:ascii="Times New Roman" w:hAnsi="Times New Roman" w:cs="Times New Roman"/>
          <w:i/>
          <w:iCs/>
          <w:color w:val="191C1F"/>
          <w:sz w:val="20"/>
          <w:szCs w:val="20"/>
        </w:rPr>
        <w:t xml:space="preserve"> Economic Law after the Crisis: A Tale of Fragmented Disciplines</w:t>
      </w:r>
      <w:r w:rsidRPr="0062424B">
        <w:rPr>
          <w:rFonts w:ascii="Times New Roman" w:hAnsi="Times New Roman" w:cs="Times New Roman"/>
          <w:color w:val="191C1F"/>
          <w:sz w:val="20"/>
          <w:szCs w:val="20"/>
        </w:rPr>
        <w:t>(Cambridge University Press, 2015) Chapter 4</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Charles </w:t>
      </w:r>
      <w:proofErr w:type="spellStart"/>
      <w:r w:rsidRPr="0062424B">
        <w:rPr>
          <w:rFonts w:ascii="Times New Roman" w:hAnsi="Times New Roman" w:cs="Times New Roman"/>
          <w:color w:val="191C1F"/>
          <w:sz w:val="20"/>
          <w:szCs w:val="20"/>
        </w:rPr>
        <w:t>Goodhart</w:t>
      </w:r>
      <w:proofErr w:type="spellEnd"/>
      <w:r w:rsidRPr="0062424B">
        <w:rPr>
          <w:rFonts w:ascii="Times New Roman" w:hAnsi="Times New Roman" w:cs="Times New Roman"/>
          <w:color w:val="191C1F"/>
          <w:sz w:val="20"/>
          <w:szCs w:val="20"/>
        </w:rPr>
        <w:t xml:space="preserve"> 'A Critical Evaluation of Bail-in as A Bank Recapitalization Mechanism' in Franklin </w:t>
      </w:r>
      <w:proofErr w:type="spellStart"/>
      <w:r w:rsidRPr="0062424B">
        <w:rPr>
          <w:rFonts w:ascii="Times New Roman" w:hAnsi="Times New Roman" w:cs="Times New Roman"/>
          <w:color w:val="191C1F"/>
          <w:sz w:val="20"/>
          <w:szCs w:val="20"/>
        </w:rPr>
        <w:t>Allem</w:t>
      </w:r>
      <w:proofErr w:type="spellEnd"/>
      <w:r w:rsidRPr="0062424B">
        <w:rPr>
          <w:rFonts w:ascii="Times New Roman" w:hAnsi="Times New Roman" w:cs="Times New Roman"/>
          <w:color w:val="191C1F"/>
          <w:sz w:val="20"/>
          <w:szCs w:val="20"/>
        </w:rPr>
        <w:t xml:space="preserve"> Elena </w:t>
      </w:r>
      <w:proofErr w:type="spellStart"/>
      <w:r w:rsidRPr="0062424B">
        <w:rPr>
          <w:rFonts w:ascii="Times New Roman" w:hAnsi="Times New Roman" w:cs="Times New Roman"/>
          <w:color w:val="191C1F"/>
          <w:sz w:val="20"/>
          <w:szCs w:val="20"/>
        </w:rPr>
        <w:t>Carletti</w:t>
      </w:r>
      <w:proofErr w:type="spellEnd"/>
      <w:r w:rsidRPr="0062424B">
        <w:rPr>
          <w:rFonts w:ascii="Times New Roman" w:hAnsi="Times New Roman" w:cs="Times New Roman"/>
          <w:color w:val="191C1F"/>
          <w:sz w:val="20"/>
          <w:szCs w:val="20"/>
        </w:rPr>
        <w:t>, J. Gray (</w:t>
      </w:r>
      <w:proofErr w:type="spellStart"/>
      <w:proofErr w:type="gram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w:t>
      </w:r>
      <w:r w:rsidRPr="0062424B">
        <w:rPr>
          <w:rFonts w:ascii="Times New Roman" w:hAnsi="Times New Roman" w:cs="Times New Roman"/>
          <w:i/>
          <w:iCs/>
          <w:color w:val="191C1F"/>
          <w:sz w:val="20"/>
          <w:szCs w:val="20"/>
        </w:rPr>
        <w:t>Bearing</w:t>
      </w:r>
      <w:proofErr w:type="gramEnd"/>
      <w:r w:rsidRPr="0062424B">
        <w:rPr>
          <w:rFonts w:ascii="Times New Roman" w:hAnsi="Times New Roman" w:cs="Times New Roman"/>
          <w:i/>
          <w:iCs/>
          <w:color w:val="191C1F"/>
          <w:sz w:val="20"/>
          <w:szCs w:val="20"/>
        </w:rPr>
        <w:t xml:space="preserve"> the Losses from Bank and Sovereign Default in the Eurozone</w:t>
      </w:r>
      <w:r w:rsidRPr="0062424B">
        <w:rPr>
          <w:rFonts w:ascii="Times New Roman" w:hAnsi="Times New Roman" w:cs="Times New Roman"/>
          <w:color w:val="191C1F"/>
          <w:sz w:val="20"/>
          <w:szCs w:val="20"/>
        </w:rPr>
        <w:t> (European University Institute &amp; Wharton Financial Institutions Center, 2014) 65-98</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Law and Economics of state intervention in the Anglo-American banking sector' in Peter Jung and </w:t>
      </w:r>
      <w:proofErr w:type="spellStart"/>
      <w:r w:rsidRPr="0062424B">
        <w:rPr>
          <w:rFonts w:ascii="Times New Roman" w:hAnsi="Times New Roman" w:cs="Times New Roman"/>
          <w:color w:val="191C1F"/>
          <w:sz w:val="20"/>
          <w:szCs w:val="20"/>
        </w:rPr>
        <w:t>Jurgen</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Schwarze</w:t>
      </w:r>
      <w:proofErr w:type="spellEnd"/>
      <w:r w:rsidRPr="0062424B">
        <w:rPr>
          <w:rFonts w:ascii="Times New Roman" w:hAnsi="Times New Roman" w:cs="Times New Roman"/>
          <w:color w:val="191C1F"/>
          <w:sz w:val="20"/>
          <w:szCs w:val="20"/>
        </w:rPr>
        <w:t xml:space="preserve"> (</w:t>
      </w:r>
      <w:proofErr w:type="spellStart"/>
      <w:proofErr w:type="gram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w:t>
      </w:r>
      <w:proofErr w:type="spellStart"/>
      <w:r w:rsidRPr="0062424B">
        <w:rPr>
          <w:rFonts w:ascii="Times New Roman" w:hAnsi="Times New Roman" w:cs="Times New Roman"/>
          <w:i/>
          <w:iCs/>
          <w:color w:val="191C1F"/>
          <w:sz w:val="20"/>
          <w:szCs w:val="20"/>
        </w:rPr>
        <w:t>Rechtsvergleichung</w:t>
      </w:r>
      <w:proofErr w:type="spellEnd"/>
      <w:proofErr w:type="gramEnd"/>
      <w:r w:rsidRPr="0062424B">
        <w:rPr>
          <w:rFonts w:ascii="Times New Roman" w:hAnsi="Times New Roman" w:cs="Times New Roman"/>
          <w:i/>
          <w:iCs/>
          <w:color w:val="191C1F"/>
          <w:sz w:val="20"/>
          <w:szCs w:val="20"/>
        </w:rPr>
        <w:t xml:space="preserve"> und </w:t>
      </w:r>
      <w:proofErr w:type="spellStart"/>
      <w:r w:rsidRPr="0062424B">
        <w:rPr>
          <w:rFonts w:ascii="Times New Roman" w:hAnsi="Times New Roman" w:cs="Times New Roman"/>
          <w:i/>
          <w:iCs/>
          <w:color w:val="191C1F"/>
          <w:sz w:val="20"/>
          <w:szCs w:val="20"/>
        </w:rPr>
        <w:t>Rechtsvereinheitlichung</w:t>
      </w:r>
      <w:proofErr w:type="spellEnd"/>
      <w:r w:rsidRPr="0062424B">
        <w:rPr>
          <w:rFonts w:ascii="Times New Roman" w:hAnsi="Times New Roman" w:cs="Times New Roman"/>
          <w:color w:val="191C1F"/>
          <w:sz w:val="20"/>
          <w:szCs w:val="20"/>
        </w:rPr>
        <w:t xml:space="preserve"> (Mohr </w:t>
      </w:r>
      <w:proofErr w:type="spellStart"/>
      <w:r w:rsidRPr="0062424B">
        <w:rPr>
          <w:rFonts w:ascii="Times New Roman" w:hAnsi="Times New Roman" w:cs="Times New Roman"/>
          <w:color w:val="191C1F"/>
          <w:sz w:val="20"/>
          <w:szCs w:val="20"/>
        </w:rPr>
        <w:t>Siebeck</w:t>
      </w:r>
      <w:proofErr w:type="spellEnd"/>
      <w:r w:rsidRPr="0062424B">
        <w:rPr>
          <w:rFonts w:ascii="Times New Roman" w:hAnsi="Times New Roman" w:cs="Times New Roman"/>
          <w:color w:val="191C1F"/>
          <w:sz w:val="20"/>
          <w:szCs w:val="20"/>
        </w:rPr>
        <w:t>, 2014) 19-70</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'Regulating Financial Innovation: A Multifaceted Challenge to Financial Stability, Consumer Protection, and Growth' in E. </w:t>
      </w:r>
      <w:proofErr w:type="spellStart"/>
      <w:r w:rsidRPr="0062424B">
        <w:rPr>
          <w:rFonts w:ascii="Times New Roman" w:hAnsi="Times New Roman" w:cs="Times New Roman"/>
          <w:color w:val="191C1F"/>
          <w:sz w:val="20"/>
          <w:szCs w:val="20"/>
        </w:rPr>
        <w:t>Ferran</w:t>
      </w:r>
      <w:proofErr w:type="spellEnd"/>
      <w:r w:rsidRPr="0062424B">
        <w:rPr>
          <w:rFonts w:ascii="Times New Roman" w:hAnsi="Times New Roman" w:cs="Times New Roman"/>
          <w:color w:val="191C1F"/>
          <w:sz w:val="20"/>
          <w:szCs w:val="20"/>
        </w:rPr>
        <w:t xml:space="preserve">, N. </w:t>
      </w:r>
      <w:proofErr w:type="spellStart"/>
      <w:r w:rsidRPr="0062424B">
        <w:rPr>
          <w:rFonts w:ascii="Times New Roman" w:hAnsi="Times New Roman" w:cs="Times New Roman"/>
          <w:color w:val="191C1F"/>
          <w:sz w:val="20"/>
          <w:szCs w:val="20"/>
        </w:rPr>
        <w:t>Moloney</w:t>
      </w:r>
      <w:proofErr w:type="spellEnd"/>
      <w:r w:rsidRPr="0062424B">
        <w:rPr>
          <w:rFonts w:ascii="Times New Roman" w:hAnsi="Times New Roman" w:cs="Times New Roman"/>
          <w:color w:val="191C1F"/>
          <w:sz w:val="20"/>
          <w:szCs w:val="20"/>
        </w:rPr>
        <w:t>, J Payne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Oxford Handbook on Financial Regulation</w:t>
      </w:r>
      <w:r w:rsidRPr="0062424B">
        <w:rPr>
          <w:rFonts w:ascii="Times New Roman" w:hAnsi="Times New Roman" w:cs="Times New Roman"/>
          <w:color w:val="191C1F"/>
          <w:sz w:val="20"/>
          <w:szCs w:val="20"/>
        </w:rPr>
        <w:t> (Oxford University Press, 2014) Ch. 23</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'Breaking Up Mega-Banks: A New Regulatory Model for the Separation of Commercial Banking from Investment Banking' in </w:t>
      </w:r>
      <w:proofErr w:type="spellStart"/>
      <w:r w:rsidRPr="0062424B">
        <w:rPr>
          <w:rFonts w:ascii="Times New Roman" w:hAnsi="Times New Roman" w:cs="Times New Roman"/>
          <w:color w:val="191C1F"/>
          <w:sz w:val="20"/>
          <w:szCs w:val="20"/>
        </w:rPr>
        <w:t>Panagiotis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Delimatsis</w:t>
      </w:r>
      <w:proofErr w:type="spellEnd"/>
      <w:r w:rsidRPr="0062424B">
        <w:rPr>
          <w:rFonts w:ascii="Times New Roman" w:hAnsi="Times New Roman" w:cs="Times New Roman"/>
          <w:color w:val="191C1F"/>
          <w:sz w:val="20"/>
          <w:szCs w:val="20"/>
        </w:rPr>
        <w:t xml:space="preserve"> and Nils Herger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hyperlink r:id="rId24" w:tooltip="Buy from Amazon" w:history="1">
        <w:r w:rsidRPr="0062424B">
          <w:rPr>
            <w:rFonts w:ascii="Times New Roman" w:hAnsi="Times New Roman" w:cs="Times New Roman"/>
            <w:i/>
            <w:iCs/>
            <w:color w:val="D7083B"/>
            <w:sz w:val="20"/>
            <w:szCs w:val="20"/>
            <w:u w:val="single"/>
          </w:rPr>
          <w:t>Financial Regulation at the Crossroads: Implications for Supervision, Institutional Design and Trade</w:t>
        </w:r>
      </w:hyperlink>
      <w:r w:rsidRPr="0062424B">
        <w:rPr>
          <w:rFonts w:ascii="Times New Roman" w:hAnsi="Times New Roman" w:cs="Times New Roman"/>
          <w:color w:val="191C1F"/>
          <w:sz w:val="20"/>
          <w:szCs w:val="20"/>
        </w:rPr>
        <w:t> (Kluwer Law International, 2011) 179-210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'Short Sales Regulation in Seasoned Equity Offerings: What Are the Issues?' in Dan Prentice and Arad </w:t>
      </w:r>
      <w:proofErr w:type="spellStart"/>
      <w:r w:rsidRPr="0062424B">
        <w:rPr>
          <w:rFonts w:ascii="Times New Roman" w:hAnsi="Times New Roman" w:cs="Times New Roman"/>
          <w:color w:val="191C1F"/>
          <w:sz w:val="20"/>
          <w:szCs w:val="20"/>
        </w:rPr>
        <w:t>Reisberg</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Corporate Finance Law in the UK and EU</w:t>
      </w:r>
      <w:r w:rsidRPr="0062424B">
        <w:rPr>
          <w:rFonts w:ascii="Times New Roman" w:hAnsi="Times New Roman" w:cs="Times New Roman"/>
          <w:color w:val="191C1F"/>
          <w:sz w:val="20"/>
          <w:szCs w:val="20"/>
        </w:rPr>
        <w:t> (OUP, 2011) 117-38</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Vexed Issue of Short Sales Regulation and the Global Financial Crisis' in Kern Alexander and </w:t>
      </w:r>
      <w:proofErr w:type="spellStart"/>
      <w:r w:rsidRPr="0062424B">
        <w:rPr>
          <w:rFonts w:ascii="Times New Roman" w:hAnsi="Times New Roman" w:cs="Times New Roman"/>
          <w:color w:val="191C1F"/>
          <w:sz w:val="20"/>
          <w:szCs w:val="20"/>
        </w:rPr>
        <w:t>Niamh</w:t>
      </w:r>
      <w:proofErr w:type="spellEnd"/>
      <w:r w:rsidRPr="0062424B">
        <w:rPr>
          <w:rFonts w:ascii="Times New Roman" w:hAnsi="Times New Roman" w:cs="Times New Roman"/>
          <w:color w:val="191C1F"/>
          <w:sz w:val="20"/>
          <w:szCs w:val="20"/>
        </w:rPr>
        <w:t xml:space="preserve"> Maloney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Law Reform and Financial Markets</w:t>
      </w:r>
      <w:r w:rsidRPr="0062424B">
        <w:rPr>
          <w:rFonts w:ascii="Times New Roman" w:hAnsi="Times New Roman" w:cs="Times New Roman"/>
          <w:color w:val="191C1F"/>
          <w:sz w:val="20"/>
          <w:szCs w:val="20"/>
        </w:rPr>
        <w:t> (Edward Elgar Publishing, 2011) 71-110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w:t>
      </w:r>
      <w:proofErr w:type="spellStart"/>
      <w:r w:rsidRPr="0062424B">
        <w:rPr>
          <w:rFonts w:ascii="Times New Roman" w:hAnsi="Times New Roman" w:cs="Times New Roman"/>
          <w:color w:val="191C1F"/>
          <w:sz w:val="20"/>
          <w:szCs w:val="20"/>
        </w:rPr>
        <w:t>Behavioural</w:t>
      </w:r>
      <w:proofErr w:type="spellEnd"/>
      <w:r w:rsidRPr="0062424B">
        <w:rPr>
          <w:rFonts w:ascii="Times New Roman" w:hAnsi="Times New Roman" w:cs="Times New Roman"/>
          <w:color w:val="191C1F"/>
          <w:sz w:val="20"/>
          <w:szCs w:val="20"/>
        </w:rPr>
        <w:t xml:space="preserve"> Aspects of the Global Financial Crisis and Regulatory Reform' in Robert Kolb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Lessons from the Financial Crisis: Causes, Consequences, and Our Economic Future</w:t>
      </w:r>
      <w:r w:rsidRPr="0062424B">
        <w:rPr>
          <w:rFonts w:ascii="Times New Roman" w:hAnsi="Times New Roman" w:cs="Times New Roman"/>
          <w:color w:val="191C1F"/>
          <w:sz w:val="20"/>
          <w:szCs w:val="20"/>
        </w:rPr>
        <w:t> (John Wiley &amp; Sons, 2010) 391-400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'What Future for Disclosure as a Regulatory Technique</w:t>
      </w:r>
      <w:proofErr w:type="gramStart"/>
      <w:r w:rsidRPr="0062424B">
        <w:rPr>
          <w:rFonts w:ascii="Times New Roman" w:hAnsi="Times New Roman" w:cs="Times New Roman"/>
          <w:color w:val="191C1F"/>
          <w:sz w:val="20"/>
          <w:szCs w:val="20"/>
        </w:rPr>
        <w:t>?:</w:t>
      </w:r>
      <w:proofErr w:type="gramEnd"/>
      <w:r w:rsidRPr="0062424B">
        <w:rPr>
          <w:rFonts w:ascii="Times New Roman" w:hAnsi="Times New Roman" w:cs="Times New Roman"/>
          <w:color w:val="191C1F"/>
          <w:sz w:val="20"/>
          <w:szCs w:val="20"/>
        </w:rPr>
        <w:t xml:space="preserve"> Lessons from </w:t>
      </w:r>
      <w:proofErr w:type="spellStart"/>
      <w:r w:rsidRPr="0062424B">
        <w:rPr>
          <w:rFonts w:ascii="Times New Roman" w:hAnsi="Times New Roman" w:cs="Times New Roman"/>
          <w:color w:val="191C1F"/>
          <w:sz w:val="20"/>
          <w:szCs w:val="20"/>
        </w:rPr>
        <w:t>Behavioural</w:t>
      </w:r>
      <w:proofErr w:type="spellEnd"/>
      <w:r w:rsidRPr="0062424B">
        <w:rPr>
          <w:rFonts w:ascii="Times New Roman" w:hAnsi="Times New Roman" w:cs="Times New Roman"/>
          <w:color w:val="191C1F"/>
          <w:sz w:val="20"/>
          <w:szCs w:val="20"/>
        </w:rPr>
        <w:t xml:space="preserve"> Decision Theory and the Global Financial Crisis' in Iain G </w:t>
      </w:r>
      <w:proofErr w:type="spellStart"/>
      <w:r w:rsidRPr="0062424B">
        <w:rPr>
          <w:rFonts w:ascii="Times New Roman" w:hAnsi="Times New Roman" w:cs="Times New Roman"/>
          <w:color w:val="191C1F"/>
          <w:sz w:val="20"/>
          <w:szCs w:val="20"/>
        </w:rPr>
        <w:t>MacNeil</w:t>
      </w:r>
      <w:proofErr w:type="spellEnd"/>
      <w:r w:rsidRPr="0062424B">
        <w:rPr>
          <w:rFonts w:ascii="Times New Roman" w:hAnsi="Times New Roman" w:cs="Times New Roman"/>
          <w:color w:val="191C1F"/>
          <w:sz w:val="20"/>
          <w:szCs w:val="20"/>
        </w:rPr>
        <w:t xml:space="preserve"> and Justin </w:t>
      </w:r>
      <w:proofErr w:type="spellStart"/>
      <w:r w:rsidRPr="0062424B">
        <w:rPr>
          <w:rFonts w:ascii="Times New Roman" w:hAnsi="Times New Roman" w:cs="Times New Roman"/>
          <w:color w:val="191C1F"/>
          <w:sz w:val="20"/>
          <w:szCs w:val="20"/>
        </w:rPr>
        <w:t>OBrien</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The Future of Financial Regulation</w:t>
      </w:r>
      <w:r w:rsidRPr="0062424B">
        <w:rPr>
          <w:rFonts w:ascii="Times New Roman" w:hAnsi="Times New Roman" w:cs="Times New Roman"/>
          <w:color w:val="191C1F"/>
          <w:sz w:val="20"/>
          <w:szCs w:val="20"/>
        </w:rPr>
        <w:t> (Hart, 2010) 211-31</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'General Editor's Introduction: An Overview of the </w:t>
      </w:r>
      <w:proofErr w:type="spellStart"/>
      <w:r w:rsidRPr="0062424B">
        <w:rPr>
          <w:rFonts w:ascii="Times New Roman" w:hAnsi="Times New Roman" w:cs="Times New Roman"/>
          <w:color w:val="191C1F"/>
          <w:sz w:val="20"/>
          <w:szCs w:val="20"/>
        </w:rPr>
        <w:t>MiFID</w:t>
      </w:r>
      <w:proofErr w:type="spellEnd"/>
      <w:r w:rsidRPr="0062424B">
        <w:rPr>
          <w:rFonts w:ascii="Times New Roman" w:hAnsi="Times New Roman" w:cs="Times New Roman"/>
          <w:color w:val="191C1F"/>
          <w:sz w:val="20"/>
          <w:szCs w:val="20"/>
        </w:rPr>
        <w:t xml:space="preserve"> Regime for the Regulation of Financial Services and Markets' in </w:t>
      </w: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w:t>
      </w:r>
      <w:hyperlink r:id="rId25" w:tooltip="Buy from Amazon" w:history="1">
        <w:r w:rsidRPr="0062424B">
          <w:rPr>
            <w:rFonts w:ascii="Times New Roman" w:hAnsi="Times New Roman" w:cs="Times New Roman"/>
            <w:i/>
            <w:iCs/>
            <w:color w:val="D7083B"/>
            <w:sz w:val="20"/>
            <w:szCs w:val="20"/>
            <w:u w:val="single"/>
          </w:rPr>
          <w:t xml:space="preserve">The Regulation of Investment Services in Europe under </w:t>
        </w:r>
        <w:proofErr w:type="spellStart"/>
        <w:r w:rsidRPr="0062424B">
          <w:rPr>
            <w:rFonts w:ascii="Times New Roman" w:hAnsi="Times New Roman" w:cs="Times New Roman"/>
            <w:i/>
            <w:iCs/>
            <w:color w:val="D7083B"/>
            <w:sz w:val="20"/>
            <w:szCs w:val="20"/>
            <w:u w:val="single"/>
          </w:rPr>
          <w:t>MiFiD</w:t>
        </w:r>
        <w:proofErr w:type="spellEnd"/>
        <w:r w:rsidRPr="0062424B">
          <w:rPr>
            <w:rFonts w:ascii="Times New Roman" w:hAnsi="Times New Roman" w:cs="Times New Roman"/>
            <w:i/>
            <w:iCs/>
            <w:color w:val="D7083B"/>
            <w:sz w:val="20"/>
            <w:szCs w:val="20"/>
            <w:u w:val="single"/>
          </w:rPr>
          <w:t>: Implementation and Practice</w:t>
        </w:r>
      </w:hyperlink>
      <w:r w:rsidRPr="0062424B">
        <w:rPr>
          <w:rFonts w:ascii="Times New Roman" w:hAnsi="Times New Roman" w:cs="Times New Roman"/>
          <w:color w:val="191C1F"/>
          <w:sz w:val="20"/>
          <w:szCs w:val="20"/>
        </w:rPr>
        <w:t> (</w:t>
      </w:r>
      <w:proofErr w:type="spellStart"/>
      <w:r w:rsidRPr="0062424B">
        <w:rPr>
          <w:rFonts w:ascii="Times New Roman" w:hAnsi="Times New Roman" w:cs="Times New Roman"/>
          <w:color w:val="191C1F"/>
          <w:sz w:val="20"/>
          <w:szCs w:val="20"/>
        </w:rPr>
        <w:t>Tottel</w:t>
      </w:r>
      <w:proofErr w:type="spellEnd"/>
      <w:r w:rsidRPr="0062424B">
        <w:rPr>
          <w:rFonts w:ascii="Times New Roman" w:hAnsi="Times New Roman" w:cs="Times New Roman"/>
          <w:color w:val="191C1F"/>
          <w:sz w:val="20"/>
          <w:szCs w:val="20"/>
        </w:rPr>
        <w:t>, 2008)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'Reforming Investor Protection Regulation: The Impact of Cognitive Biases' in Michael Faure and Frank Stephen (</w:t>
      </w:r>
      <w:proofErr w:type="spellStart"/>
      <w:r w:rsidRPr="0062424B">
        <w:rPr>
          <w:rFonts w:ascii="Times New Roman" w:hAnsi="Times New Roman" w:cs="Times New Roman"/>
          <w:color w:val="191C1F"/>
          <w:sz w:val="20"/>
          <w:szCs w:val="20"/>
        </w:rPr>
        <w:t>eds</w:t>
      </w:r>
      <w:proofErr w:type="spellEnd"/>
      <w:r w:rsidRPr="0062424B">
        <w:rPr>
          <w:rFonts w:ascii="Times New Roman" w:hAnsi="Times New Roman" w:cs="Times New Roman"/>
          <w:color w:val="191C1F"/>
          <w:sz w:val="20"/>
          <w:szCs w:val="20"/>
        </w:rPr>
        <w:t>) </w:t>
      </w:r>
      <w:r w:rsidRPr="0062424B">
        <w:rPr>
          <w:rFonts w:ascii="Times New Roman" w:hAnsi="Times New Roman" w:cs="Times New Roman"/>
          <w:i/>
          <w:iCs/>
          <w:color w:val="191C1F"/>
          <w:sz w:val="20"/>
          <w:szCs w:val="20"/>
        </w:rPr>
        <w:t xml:space="preserve">Essays in the Law and Economics of Regulation: In Honour of Anthony </w:t>
      </w:r>
      <w:proofErr w:type="spellStart"/>
      <w:r w:rsidRPr="0062424B">
        <w:rPr>
          <w:rFonts w:ascii="Times New Roman" w:hAnsi="Times New Roman" w:cs="Times New Roman"/>
          <w:i/>
          <w:iCs/>
          <w:color w:val="191C1F"/>
          <w:sz w:val="20"/>
          <w:szCs w:val="20"/>
        </w:rPr>
        <w:t>Ogus</w:t>
      </w:r>
      <w:proofErr w:type="spellEnd"/>
      <w:r w:rsidRPr="0062424B">
        <w:rPr>
          <w:rFonts w:ascii="Times New Roman" w:hAnsi="Times New Roman" w:cs="Times New Roman"/>
          <w:color w:val="191C1F"/>
          <w:sz w:val="20"/>
          <w:szCs w:val="20"/>
        </w:rPr>
        <w:t> (</w:t>
      </w:r>
      <w:proofErr w:type="spellStart"/>
      <w:r w:rsidRPr="0062424B">
        <w:rPr>
          <w:rFonts w:ascii="Times New Roman" w:hAnsi="Times New Roman" w:cs="Times New Roman"/>
          <w:color w:val="191C1F"/>
          <w:sz w:val="20"/>
          <w:szCs w:val="20"/>
        </w:rPr>
        <w:t>Intersentia</w:t>
      </w:r>
      <w:proofErr w:type="spellEnd"/>
      <w:r w:rsidRPr="0062424B">
        <w:rPr>
          <w:rFonts w:ascii="Times New Roman" w:hAnsi="Times New Roman" w:cs="Times New Roman"/>
          <w:color w:val="191C1F"/>
          <w:sz w:val="20"/>
          <w:szCs w:val="20"/>
        </w:rPr>
        <w:t>, 2008) 143-66</w:t>
      </w: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Working Papers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AvgouleasCharles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Goodhart</w:t>
      </w:r>
      <w:proofErr w:type="spellEnd"/>
      <w:r w:rsidRPr="0062424B">
        <w:rPr>
          <w:rFonts w:ascii="Times New Roman" w:hAnsi="Times New Roman" w:cs="Times New Roman"/>
          <w:color w:val="191C1F"/>
          <w:sz w:val="20"/>
          <w:szCs w:val="20"/>
        </w:rPr>
        <w:t xml:space="preserve">, 'A Critical Evaluation of Bail-in as a Bank </w:t>
      </w:r>
      <w:proofErr w:type="spellStart"/>
      <w:r w:rsidRPr="0062424B">
        <w:rPr>
          <w:rFonts w:ascii="Times New Roman" w:hAnsi="Times New Roman" w:cs="Times New Roman"/>
          <w:color w:val="191C1F"/>
          <w:sz w:val="20"/>
          <w:szCs w:val="20"/>
        </w:rPr>
        <w:t>Recapitalisation</w:t>
      </w:r>
      <w:proofErr w:type="spellEnd"/>
      <w:r w:rsidRPr="0062424B">
        <w:rPr>
          <w:rFonts w:ascii="Times New Roman" w:hAnsi="Times New Roman" w:cs="Times New Roman"/>
          <w:color w:val="191C1F"/>
          <w:sz w:val="20"/>
          <w:szCs w:val="20"/>
        </w:rPr>
        <w:t xml:space="preserve"> Mechanism', </w:t>
      </w:r>
      <w:r w:rsidRPr="0062424B">
        <w:rPr>
          <w:rFonts w:ascii="Times New Roman" w:hAnsi="Times New Roman" w:cs="Times New Roman"/>
          <w:i/>
          <w:iCs/>
          <w:color w:val="191C1F"/>
          <w:sz w:val="20"/>
          <w:szCs w:val="20"/>
        </w:rPr>
        <w:t>Discussion Paper</w:t>
      </w:r>
      <w:r w:rsidRPr="0062424B">
        <w:rPr>
          <w:rFonts w:ascii="Times New Roman" w:hAnsi="Times New Roman" w:cs="Times New Roman"/>
          <w:color w:val="191C1F"/>
          <w:sz w:val="20"/>
          <w:szCs w:val="20"/>
        </w:rPr>
        <w:t>, DP10065/14 (Centre for Economic Policy Research, 2014) </w:t>
      </w:r>
      <w:hyperlink r:id="rId26"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hyperlink r:id="rId27" w:history="1">
        <w:r w:rsidRPr="0062424B">
          <w:rPr>
            <w:rFonts w:ascii="Times New Roman" w:hAnsi="Times New Roman" w:cs="Times New Roman"/>
            <w:b/>
            <w:bCs/>
            <w:color w:val="D7083B"/>
            <w:sz w:val="20"/>
            <w:szCs w:val="20"/>
          </w:rPr>
          <w:t>Abstract:</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AvgouleasDouglas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Arner</w:t>
      </w:r>
      <w:proofErr w:type="spellEnd"/>
      <w:r w:rsidRPr="0062424B">
        <w:rPr>
          <w:rFonts w:ascii="Times New Roman" w:hAnsi="Times New Roman" w:cs="Times New Roman"/>
          <w:color w:val="191C1F"/>
          <w:sz w:val="20"/>
          <w:szCs w:val="20"/>
        </w:rPr>
        <w:t>, 'The Eurozone Debt Crisis and the European Banking Union: A Cautionary Tale of Failure and Reform', </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"http://www.asser.nl/Default.aspx?site_id=26&amp;level1=14467&amp;level2=14468&amp;textid=40847"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CLEER Working Papers 2013/6</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(Center for the Law of EU External Relations, Asser Institute, 2013) </w:t>
      </w:r>
      <w:hyperlink r:id="rId28"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hyperlink r:id="rId29" w:history="1">
        <w:r w:rsidRPr="0062424B">
          <w:rPr>
            <w:rFonts w:ascii="Times New Roman" w:hAnsi="Times New Roman" w:cs="Times New Roman"/>
            <w:b/>
            <w:bCs/>
            <w:color w:val="D7083B"/>
            <w:sz w:val="20"/>
            <w:szCs w:val="20"/>
          </w:rPr>
          <w:t>Abstract:</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'Rationales and Designs to Implement an Institutional Big Bang in the Governance of Global Finance', </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"http://papers.ssrn.com/sol3/JELJOUR_Results.cfm?form_name=Pip_Pub&amp;pip_id=1089125"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School of Law Working Paper Series</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ssrn.2158133 (SSRN, 2012) </w:t>
      </w:r>
      <w:hyperlink r:id="rId30" w:anchor="#"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hyperlink r:id="rId31" w:history="1">
        <w:r w:rsidRPr="0062424B">
          <w:rPr>
            <w:rFonts w:ascii="Times New Roman" w:hAnsi="Times New Roman" w:cs="Times New Roman"/>
            <w:b/>
            <w:bCs/>
            <w:color w:val="D7083B"/>
            <w:sz w:val="20"/>
            <w:szCs w:val="20"/>
          </w:rPr>
          <w:t>Abstract:</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'Market Discipline and Corporate Governance in the EU Banking Sector: Intellectual Fallacies, Cognitive Boundaries, and </w:t>
      </w:r>
      <w:proofErr w:type="spellStart"/>
      <w:r w:rsidRPr="0062424B">
        <w:rPr>
          <w:rFonts w:ascii="Times New Roman" w:hAnsi="Times New Roman" w:cs="Times New Roman"/>
          <w:color w:val="191C1F"/>
          <w:sz w:val="20"/>
          <w:szCs w:val="20"/>
        </w:rPr>
        <w:t>Groupthink',</w:t>
      </w:r>
      <w:r w:rsidRPr="0062424B">
        <w:rPr>
          <w:rFonts w:ascii="Times New Roman" w:hAnsi="Times New Roman" w:cs="Times New Roman"/>
          <w:i/>
          <w:iCs/>
          <w:color w:val="191C1F"/>
          <w:sz w:val="20"/>
          <w:szCs w:val="20"/>
        </w:rPr>
        <w:fldChar w:fldCharType="begin"/>
      </w:r>
      <w:r w:rsidRPr="0062424B">
        <w:rPr>
          <w:rFonts w:ascii="Times New Roman" w:hAnsi="Times New Roman" w:cs="Times New Roman"/>
          <w:i/>
          <w:iCs/>
          <w:color w:val="191C1F"/>
          <w:sz w:val="20"/>
          <w:szCs w:val="20"/>
        </w:rPr>
        <w:instrText xml:space="preserve"> HYPERLINK "http://papers.ssrn.com/sol3/JELJOUR_Results.cfm?form_name=Pip_Pub&amp;pip_id=1089125" \t "new" </w:instrText>
      </w:r>
      <w:r w:rsidRPr="0062424B">
        <w:rPr>
          <w:rFonts w:ascii="Times New Roman" w:hAnsi="Times New Roman" w:cs="Times New Roman"/>
          <w:i/>
          <w:iCs/>
          <w:color w:val="191C1F"/>
          <w:sz w:val="20"/>
          <w:szCs w:val="20"/>
        </w:rPr>
      </w:r>
      <w:r w:rsidRPr="0062424B">
        <w:rPr>
          <w:rFonts w:ascii="Times New Roman" w:hAnsi="Times New Roman" w:cs="Times New Roman"/>
          <w:i/>
          <w:iCs/>
          <w:color w:val="191C1F"/>
          <w:sz w:val="20"/>
          <w:szCs w:val="20"/>
        </w:rPr>
        <w:fldChar w:fldCharType="separate"/>
      </w:r>
      <w:r w:rsidRPr="0062424B">
        <w:rPr>
          <w:rFonts w:ascii="Times New Roman" w:hAnsi="Times New Roman" w:cs="Times New Roman"/>
          <w:i/>
          <w:iCs/>
          <w:color w:val="D7083B"/>
          <w:sz w:val="20"/>
          <w:szCs w:val="20"/>
          <w:u w:val="single"/>
        </w:rPr>
        <w:t>School</w:t>
      </w:r>
      <w:proofErr w:type="spellEnd"/>
      <w:r w:rsidRPr="0062424B">
        <w:rPr>
          <w:rFonts w:ascii="Times New Roman" w:hAnsi="Times New Roman" w:cs="Times New Roman"/>
          <w:i/>
          <w:iCs/>
          <w:color w:val="D7083B"/>
          <w:sz w:val="20"/>
          <w:szCs w:val="20"/>
          <w:u w:val="single"/>
        </w:rPr>
        <w:t xml:space="preserve"> of Law Working Paper Series</w:t>
      </w:r>
      <w:r w:rsidRPr="0062424B">
        <w:rPr>
          <w:rFonts w:ascii="Times New Roman" w:hAnsi="Times New Roman" w:cs="Times New Roman"/>
          <w:i/>
          <w:iCs/>
          <w:color w:val="191C1F"/>
          <w:sz w:val="20"/>
          <w:szCs w:val="20"/>
        </w:rPr>
        <w:fldChar w:fldCharType="end"/>
      </w:r>
      <w:r w:rsidRPr="0062424B">
        <w:rPr>
          <w:rFonts w:ascii="Times New Roman" w:hAnsi="Times New Roman" w:cs="Times New Roman"/>
          <w:color w:val="191C1F"/>
          <w:sz w:val="20"/>
          <w:szCs w:val="20"/>
        </w:rPr>
        <w:t> (SSRN, 2012) </w:t>
      </w:r>
      <w:hyperlink r:id="rId32"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hyperlink r:id="rId33" w:history="1">
        <w:r w:rsidRPr="0062424B">
          <w:rPr>
            <w:rFonts w:ascii="Times New Roman" w:hAnsi="Times New Roman" w:cs="Times New Roman"/>
            <w:b/>
            <w:bCs/>
            <w:color w:val="D7083B"/>
            <w:sz w:val="20"/>
            <w:szCs w:val="20"/>
          </w:rPr>
          <w:t>Abstract:</w:t>
        </w:r>
      </w:hyperlink>
    </w:p>
    <w:p w:rsidR="0062424B" w:rsidRPr="0062424B" w:rsidRDefault="0062424B" w:rsidP="0062424B">
      <w:pPr>
        <w:shd w:val="clear" w:color="auto" w:fill="FFFFFF"/>
        <w:spacing w:after="225" w:line="270" w:lineRule="atLeast"/>
        <w:jc w:val="both"/>
        <w:outlineLvl w:val="2"/>
        <w:rPr>
          <w:rFonts w:ascii="Times New Roman" w:eastAsia="Times New Roman" w:hAnsi="Times New Roman" w:cs="Times New Roman"/>
          <w:color w:val="002147"/>
          <w:sz w:val="20"/>
          <w:szCs w:val="20"/>
        </w:rPr>
      </w:pPr>
      <w:r w:rsidRPr="0062424B">
        <w:rPr>
          <w:rFonts w:ascii="Times New Roman" w:eastAsia="Times New Roman" w:hAnsi="Times New Roman" w:cs="Times New Roman"/>
          <w:color w:val="002147"/>
          <w:sz w:val="20"/>
          <w:szCs w:val="20"/>
        </w:rPr>
        <w:t>Papers and Presentations</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'Gaps in Post-Crisis Financial Reforms' presented at </w:t>
      </w:r>
      <w:r w:rsidRPr="0062424B">
        <w:rPr>
          <w:rFonts w:ascii="Times New Roman" w:hAnsi="Times New Roman" w:cs="Times New Roman"/>
          <w:i/>
          <w:iCs/>
          <w:color w:val="191C1F"/>
          <w:sz w:val="20"/>
          <w:szCs w:val="20"/>
        </w:rPr>
        <w:t xml:space="preserve">22nd Annual Hyman </w:t>
      </w:r>
      <w:proofErr w:type="spellStart"/>
      <w:r w:rsidRPr="0062424B">
        <w:rPr>
          <w:rFonts w:ascii="Times New Roman" w:hAnsi="Times New Roman" w:cs="Times New Roman"/>
          <w:i/>
          <w:iCs/>
          <w:color w:val="191C1F"/>
          <w:sz w:val="20"/>
          <w:szCs w:val="20"/>
        </w:rPr>
        <w:t>Minsky</w:t>
      </w:r>
      <w:proofErr w:type="spellEnd"/>
      <w:r w:rsidRPr="0062424B">
        <w:rPr>
          <w:rFonts w:ascii="Times New Roman" w:hAnsi="Times New Roman" w:cs="Times New Roman"/>
          <w:i/>
          <w:iCs/>
          <w:color w:val="191C1F"/>
          <w:sz w:val="20"/>
          <w:szCs w:val="20"/>
        </w:rPr>
        <w:t xml:space="preserve"> Conference: "Building a Financial Structure for a More Stable and Equitable Economy</w:t>
      </w:r>
      <w:r w:rsidRPr="0062424B">
        <w:rPr>
          <w:rFonts w:ascii="Times New Roman" w:hAnsi="Times New Roman" w:cs="Times New Roman"/>
          <w:color w:val="191C1F"/>
          <w:sz w:val="20"/>
          <w:szCs w:val="20"/>
        </w:rPr>
        <w:t>, Ford Foundation, New York City, 2013</w:t>
      </w:r>
      <w:hyperlink r:id="rId34" w:tooltip="Download this article" w:history="1">
        <w:r w:rsidRPr="0062424B">
          <w:rPr>
            <w:rFonts w:ascii="Times New Roman" w:hAnsi="Times New Roman" w:cs="Times New Roman"/>
            <w:color w:val="D7083B"/>
            <w:sz w:val="20"/>
            <w:szCs w:val="20"/>
            <w:u w:val="single"/>
          </w:rPr>
          <w:t>[Download]</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James Cullen 'Bank Capital Structure, Leverage, and Executive Compensation' presented at </w:t>
      </w:r>
      <w:r w:rsidRPr="0062424B">
        <w:rPr>
          <w:rFonts w:ascii="Times New Roman" w:hAnsi="Times New Roman" w:cs="Times New Roman"/>
          <w:i/>
          <w:iCs/>
          <w:color w:val="191C1F"/>
          <w:sz w:val="20"/>
          <w:szCs w:val="20"/>
        </w:rPr>
        <w:t>Berkeley International Financial Regulation Workshop</w:t>
      </w:r>
      <w:r w:rsidRPr="0062424B">
        <w:rPr>
          <w:rFonts w:ascii="Times New Roman" w:hAnsi="Times New Roman" w:cs="Times New Roman"/>
          <w:color w:val="191C1F"/>
          <w:sz w:val="20"/>
          <w:szCs w:val="20"/>
        </w:rPr>
        <w:t xml:space="preserve">, Berkeley Law School, </w:t>
      </w:r>
      <w:proofErr w:type="gramStart"/>
      <w:r w:rsidRPr="0062424B">
        <w:rPr>
          <w:rFonts w:ascii="Times New Roman" w:hAnsi="Times New Roman" w:cs="Times New Roman"/>
          <w:color w:val="191C1F"/>
          <w:sz w:val="20"/>
          <w:szCs w:val="20"/>
        </w:rPr>
        <w:t>2013</w:t>
      </w:r>
      <w:r w:rsidRPr="0062424B">
        <w:rPr>
          <w:rFonts w:ascii="Times New Roman" w:hAnsi="Times New Roman" w:cs="Times New Roman"/>
          <w:color w:val="191C1F"/>
          <w:sz w:val="20"/>
          <w:szCs w:val="20"/>
        </w:rPr>
        <w:br/>
      </w:r>
      <w:hyperlink r:id="rId35" w:history="1">
        <w:r w:rsidRPr="0062424B">
          <w:rPr>
            <w:rFonts w:ascii="Times New Roman" w:hAnsi="Times New Roman" w:cs="Times New Roman"/>
            <w:b/>
            <w:bCs/>
            <w:color w:val="D7083B"/>
            <w:sz w:val="20"/>
            <w:szCs w:val="20"/>
          </w:rPr>
          <w:t>Abstract</w:t>
        </w:r>
        <w:proofErr w:type="gramEnd"/>
        <w:r w:rsidRPr="0062424B">
          <w:rPr>
            <w:rFonts w:ascii="Times New Roman" w:hAnsi="Times New Roman" w:cs="Times New Roman"/>
            <w:b/>
            <w:bCs/>
            <w:color w:val="D7083B"/>
            <w:sz w:val="20"/>
            <w:szCs w:val="20"/>
          </w:rPr>
          <w:t>:</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'European Banking on the Bumpy Road to Recovery' presented at </w:t>
      </w:r>
      <w:r w:rsidRPr="0062424B">
        <w:rPr>
          <w:rFonts w:ascii="Times New Roman" w:hAnsi="Times New Roman" w:cs="Times New Roman"/>
          <w:i/>
          <w:iCs/>
          <w:color w:val="191C1F"/>
          <w:sz w:val="20"/>
          <w:szCs w:val="20"/>
        </w:rPr>
        <w:t>Global Business Symposium - '</w:t>
      </w:r>
      <w:proofErr w:type="gramStart"/>
      <w:r w:rsidRPr="0062424B">
        <w:rPr>
          <w:rFonts w:ascii="Times New Roman" w:hAnsi="Times New Roman" w:cs="Times New Roman"/>
          <w:i/>
          <w:iCs/>
          <w:color w:val="191C1F"/>
          <w:sz w:val="20"/>
          <w:szCs w:val="20"/>
        </w:rPr>
        <w:t>Whither</w:t>
      </w:r>
      <w:proofErr w:type="gramEnd"/>
      <w:r w:rsidRPr="0062424B">
        <w:rPr>
          <w:rFonts w:ascii="Times New Roman" w:hAnsi="Times New Roman" w:cs="Times New Roman"/>
          <w:i/>
          <w:iCs/>
          <w:color w:val="191C1F"/>
          <w:sz w:val="20"/>
          <w:szCs w:val="20"/>
        </w:rPr>
        <w:t xml:space="preserve"> Europe'</w:t>
      </w:r>
      <w:r w:rsidRPr="0062424B">
        <w:rPr>
          <w:rFonts w:ascii="Times New Roman" w:hAnsi="Times New Roman" w:cs="Times New Roman"/>
          <w:color w:val="191C1F"/>
          <w:sz w:val="20"/>
          <w:szCs w:val="20"/>
        </w:rPr>
        <w:t>, Judge Business School, University of Cambridge, 2013</w:t>
      </w:r>
      <w:r w:rsidRPr="0062424B">
        <w:rPr>
          <w:rFonts w:ascii="Times New Roman" w:hAnsi="Times New Roman" w:cs="Times New Roman"/>
          <w:color w:val="191C1F"/>
          <w:sz w:val="20"/>
          <w:szCs w:val="20"/>
        </w:rPr>
        <w:br/>
      </w:r>
      <w:hyperlink r:id="rId36" w:history="1">
        <w:r w:rsidRPr="0062424B">
          <w:rPr>
            <w:rFonts w:ascii="Times New Roman" w:hAnsi="Times New Roman" w:cs="Times New Roman"/>
            <w:b/>
            <w:bCs/>
            <w:color w:val="D7083B"/>
            <w:sz w:val="20"/>
            <w:szCs w:val="20"/>
          </w:rPr>
          <w:t>Abstract:</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''State Intervention and Anglo-American Bank Regulation', Opening Speech in' presented at </w:t>
      </w:r>
      <w:r w:rsidRPr="0062424B">
        <w:rPr>
          <w:rFonts w:ascii="Times New Roman" w:hAnsi="Times New Roman" w:cs="Times New Roman"/>
          <w:i/>
          <w:iCs/>
          <w:color w:val="191C1F"/>
          <w:sz w:val="20"/>
          <w:szCs w:val="20"/>
        </w:rPr>
        <w:t xml:space="preserve">34th Annual Congress, 'Legal Order and Comparative Law in the Financial Crisis (34 </w:t>
      </w:r>
      <w:proofErr w:type="spellStart"/>
      <w:r w:rsidRPr="0062424B">
        <w:rPr>
          <w:rFonts w:ascii="Times New Roman" w:hAnsi="Times New Roman" w:cs="Times New Roman"/>
          <w:i/>
          <w:iCs/>
          <w:color w:val="191C1F"/>
          <w:sz w:val="20"/>
          <w:szCs w:val="20"/>
        </w:rPr>
        <w:t>Tagung</w:t>
      </w:r>
      <w:proofErr w:type="spellEnd"/>
      <w:r w:rsidRPr="0062424B">
        <w:rPr>
          <w:rFonts w:ascii="Times New Roman" w:hAnsi="Times New Roman" w:cs="Times New Roman"/>
          <w:i/>
          <w:iCs/>
          <w:color w:val="191C1F"/>
          <w:sz w:val="20"/>
          <w:szCs w:val="20"/>
        </w:rPr>
        <w:t xml:space="preserve"> fur </w:t>
      </w:r>
      <w:proofErr w:type="spellStart"/>
      <w:r w:rsidRPr="0062424B">
        <w:rPr>
          <w:rFonts w:ascii="Times New Roman" w:hAnsi="Times New Roman" w:cs="Times New Roman"/>
          <w:i/>
          <w:iCs/>
          <w:color w:val="191C1F"/>
          <w:sz w:val="20"/>
          <w:szCs w:val="20"/>
        </w:rPr>
        <w:t>Rechtsvergeleichung</w:t>
      </w:r>
      <w:proofErr w:type="spellEnd"/>
      <w:r w:rsidRPr="0062424B">
        <w:rPr>
          <w:rFonts w:ascii="Times New Roman" w:hAnsi="Times New Roman" w:cs="Times New Roman"/>
          <w:i/>
          <w:iCs/>
          <w:color w:val="191C1F"/>
          <w:sz w:val="20"/>
          <w:szCs w:val="20"/>
        </w:rPr>
        <w:t>, '</w:t>
      </w:r>
      <w:proofErr w:type="spellStart"/>
      <w:r w:rsidRPr="0062424B">
        <w:rPr>
          <w:rFonts w:ascii="Times New Roman" w:hAnsi="Times New Roman" w:cs="Times New Roman"/>
          <w:i/>
          <w:iCs/>
          <w:color w:val="191C1F"/>
          <w:sz w:val="20"/>
          <w:szCs w:val="20"/>
        </w:rPr>
        <w:t>Recht</w:t>
      </w:r>
      <w:proofErr w:type="spellEnd"/>
      <w:r w:rsidRPr="0062424B">
        <w:rPr>
          <w:rFonts w:ascii="Times New Roman" w:hAnsi="Times New Roman" w:cs="Times New Roman"/>
          <w:i/>
          <w:iCs/>
          <w:color w:val="191C1F"/>
          <w:sz w:val="20"/>
          <w:szCs w:val="20"/>
        </w:rPr>
        <w:t xml:space="preserve"> und </w:t>
      </w:r>
      <w:proofErr w:type="spellStart"/>
      <w:r w:rsidRPr="0062424B">
        <w:rPr>
          <w:rFonts w:ascii="Times New Roman" w:hAnsi="Times New Roman" w:cs="Times New Roman"/>
          <w:i/>
          <w:iCs/>
          <w:color w:val="191C1F"/>
          <w:sz w:val="20"/>
          <w:szCs w:val="20"/>
        </w:rPr>
        <w:t>Rechtsvergleichung</w:t>
      </w:r>
      <w:proofErr w:type="spellEnd"/>
      <w:r w:rsidRPr="0062424B">
        <w:rPr>
          <w:rFonts w:ascii="Times New Roman" w:hAnsi="Times New Roman" w:cs="Times New Roman"/>
          <w:i/>
          <w:iCs/>
          <w:color w:val="191C1F"/>
          <w:sz w:val="20"/>
          <w:szCs w:val="20"/>
        </w:rPr>
        <w:t xml:space="preserve"> in der </w:t>
      </w:r>
      <w:proofErr w:type="spellStart"/>
      <w:r w:rsidRPr="0062424B">
        <w:rPr>
          <w:rFonts w:ascii="Times New Roman" w:hAnsi="Times New Roman" w:cs="Times New Roman"/>
          <w:i/>
          <w:iCs/>
          <w:color w:val="191C1F"/>
          <w:sz w:val="20"/>
          <w:szCs w:val="20"/>
        </w:rPr>
        <w:t>Finanzcrise</w:t>
      </w:r>
      <w:proofErr w:type="spellEnd"/>
      <w:r w:rsidRPr="0062424B">
        <w:rPr>
          <w:rFonts w:ascii="Times New Roman" w:hAnsi="Times New Roman" w:cs="Times New Roman"/>
          <w:i/>
          <w:iCs/>
          <w:color w:val="191C1F"/>
          <w:sz w:val="20"/>
          <w:szCs w:val="20"/>
        </w:rPr>
        <w:t>')</w:t>
      </w:r>
      <w:r w:rsidRPr="0062424B">
        <w:rPr>
          <w:rFonts w:ascii="Times New Roman" w:hAnsi="Times New Roman" w:cs="Times New Roman"/>
          <w:color w:val="191C1F"/>
          <w:sz w:val="20"/>
          <w:szCs w:val="20"/>
        </w:rPr>
        <w:t>, University of Marburg, 12-14 September 2013, 2013 </w:t>
      </w:r>
      <w:hyperlink r:id="rId37" w:tooltip="Download this article" w:history="1">
        <w:r w:rsidRPr="0062424B">
          <w:rPr>
            <w:rFonts w:ascii="Times New Roman" w:hAnsi="Times New Roman" w:cs="Times New Roman"/>
            <w:color w:val="D7083B"/>
            <w:sz w:val="20"/>
            <w:szCs w:val="20"/>
            <w:u w:val="single"/>
          </w:rPr>
          <w:t>[Download]</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''Cross-border Bank Restructuring and Resolution'' presented at </w:t>
      </w:r>
      <w:r w:rsidRPr="0062424B">
        <w:rPr>
          <w:rFonts w:ascii="Times New Roman" w:hAnsi="Times New Roman" w:cs="Times New Roman"/>
          <w:i/>
          <w:iCs/>
          <w:color w:val="191C1F"/>
          <w:sz w:val="20"/>
          <w:szCs w:val="20"/>
        </w:rPr>
        <w:t>International Bar Association, Annual Conference, Banking and Insolvency Law Sections Joint Session on Cross-border Bank Resolution</w:t>
      </w:r>
      <w:r w:rsidRPr="0062424B">
        <w:rPr>
          <w:rFonts w:ascii="Times New Roman" w:hAnsi="Times New Roman" w:cs="Times New Roman"/>
          <w:color w:val="191C1F"/>
          <w:sz w:val="20"/>
          <w:szCs w:val="20"/>
        </w:rPr>
        <w:t>, Boston 6-12,10, 2013, 2013 </w:t>
      </w:r>
      <w:hyperlink r:id="rId38" w:tooltip="Download this article" w:history="1">
        <w:r w:rsidRPr="0062424B">
          <w:rPr>
            <w:rFonts w:ascii="Times New Roman" w:hAnsi="Times New Roman" w:cs="Times New Roman"/>
            <w:color w:val="D7083B"/>
            <w:sz w:val="20"/>
            <w:szCs w:val="20"/>
            <w:u w:val="single"/>
          </w:rPr>
          <w:t>[Download]</w:t>
        </w:r>
      </w:hyperlink>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'Beyond the Banking Union: The Possible and Desirable Role of the ECB in Resolving the Eurozone Banking Crisis' presented at </w:t>
      </w:r>
      <w:r w:rsidRPr="0062424B">
        <w:rPr>
          <w:rFonts w:ascii="Times New Roman" w:hAnsi="Times New Roman" w:cs="Times New Roman"/>
          <w:i/>
          <w:iCs/>
          <w:color w:val="191C1F"/>
          <w:sz w:val="20"/>
          <w:szCs w:val="20"/>
        </w:rPr>
        <w:t>The Eurozone Crisis, Greece, and the Experience of Austerity</w:t>
      </w:r>
      <w:r w:rsidRPr="0062424B">
        <w:rPr>
          <w:rFonts w:ascii="Times New Roman" w:hAnsi="Times New Roman" w:cs="Times New Roman"/>
          <w:color w:val="191C1F"/>
          <w:sz w:val="20"/>
          <w:szCs w:val="20"/>
        </w:rPr>
        <w:t>, Levy Economics Institute and Ford Foundation, Athens, 7-8 November 2013, 2013 </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'Regional Financial Arrangements: Lessons from the Eurozone for East Asian Regional Institutions and Infrastructure' presented at </w:t>
      </w:r>
      <w:r w:rsidRPr="0062424B">
        <w:rPr>
          <w:rFonts w:ascii="Times New Roman" w:hAnsi="Times New Roman" w:cs="Times New Roman"/>
          <w:i/>
          <w:iCs/>
          <w:color w:val="191C1F"/>
          <w:sz w:val="20"/>
          <w:szCs w:val="20"/>
        </w:rPr>
        <w:t>Annual Financial Stability conference, Asian Development Bank and Korean Financial Supervisory Service</w:t>
      </w:r>
      <w:r w:rsidRPr="0062424B">
        <w:rPr>
          <w:rFonts w:ascii="Times New Roman" w:hAnsi="Times New Roman" w:cs="Times New Roman"/>
          <w:color w:val="191C1F"/>
          <w:sz w:val="20"/>
          <w:szCs w:val="20"/>
        </w:rPr>
        <w:t>, 2 July 2013, Seoul, South Korea, 2013</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'How a New Governance Model for Transnational Finance Could Control the Forces of Doom Looming Over the Global Economy' presented at </w:t>
      </w:r>
      <w:r w:rsidRPr="0062424B">
        <w:rPr>
          <w:rFonts w:ascii="Times New Roman" w:hAnsi="Times New Roman" w:cs="Times New Roman"/>
          <w:i/>
          <w:iCs/>
          <w:color w:val="191C1F"/>
          <w:sz w:val="20"/>
          <w:szCs w:val="20"/>
        </w:rPr>
        <w:t>Durham Castle Lecture Series - Global Issues - Global Leaders</w:t>
      </w:r>
      <w:r w:rsidRPr="0062424B">
        <w:rPr>
          <w:rFonts w:ascii="Times New Roman" w:hAnsi="Times New Roman" w:cs="Times New Roman"/>
          <w:color w:val="191C1F"/>
          <w:sz w:val="20"/>
          <w:szCs w:val="20"/>
        </w:rPr>
        <w:t>, Durham Castle, 2013 </w:t>
      </w:r>
      <w:hyperlink r:id="rId39"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b/>
          <w:bCs/>
          <w:color w:val="D7083B"/>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'Why and How Banks Became Too-big-to-Fail: Transactional Banking, Leverage and Financial Innovation' presented at </w:t>
      </w:r>
      <w:proofErr w:type="spellStart"/>
      <w:r w:rsidRPr="0062424B">
        <w:rPr>
          <w:rFonts w:ascii="Times New Roman" w:hAnsi="Times New Roman" w:cs="Times New Roman"/>
          <w:i/>
          <w:iCs/>
          <w:color w:val="191C1F"/>
          <w:sz w:val="20"/>
          <w:szCs w:val="20"/>
        </w:rPr>
        <w:t>Reconceptualizing</w:t>
      </w:r>
      <w:proofErr w:type="spellEnd"/>
      <w:r w:rsidRPr="0062424B">
        <w:rPr>
          <w:rFonts w:ascii="Times New Roman" w:hAnsi="Times New Roman" w:cs="Times New Roman"/>
          <w:i/>
          <w:iCs/>
          <w:color w:val="191C1F"/>
          <w:sz w:val="20"/>
          <w:szCs w:val="20"/>
        </w:rPr>
        <w:t xml:space="preserve"> Global Finance and its Regulation</w:t>
      </w:r>
      <w:r w:rsidRPr="0062424B">
        <w:rPr>
          <w:rFonts w:ascii="Times New Roman" w:hAnsi="Times New Roman" w:cs="Times New Roman"/>
          <w:color w:val="191C1F"/>
          <w:sz w:val="20"/>
          <w:szCs w:val="20"/>
        </w:rPr>
        <w:t>, Hong Kong University, UNSW, University of Edinburgh 13-14 December 2013, 2013 </w:t>
      </w:r>
      <w:hyperlink r:id="rId40" w:tooltip="Download this article" w:history="1">
        <w:r w:rsidRPr="0062424B">
          <w:rPr>
            <w:rFonts w:ascii="Times New Roman" w:hAnsi="Times New Roman" w:cs="Times New Roman"/>
            <w:color w:val="D7083B"/>
            <w:sz w:val="20"/>
            <w:szCs w:val="20"/>
            <w:u w:val="single"/>
          </w:rPr>
          <w:t>[Download]</w:t>
        </w:r>
      </w:hyperlink>
      <w:r w:rsidRPr="0062424B">
        <w:rPr>
          <w:rFonts w:ascii="Times New Roman" w:hAnsi="Times New Roman" w:cs="Times New Roman"/>
          <w:color w:val="191C1F"/>
          <w:sz w:val="20"/>
          <w:szCs w:val="20"/>
        </w:rPr>
        <w:br/>
      </w:r>
      <w:r w:rsidRPr="0062424B">
        <w:rPr>
          <w:rFonts w:ascii="Times New Roman" w:hAnsi="Times New Roman" w:cs="Times New Roman"/>
          <w:color w:val="191C1F"/>
          <w:sz w:val="20"/>
          <w:szCs w:val="20"/>
        </w:rPr>
        <w:fldChar w:fldCharType="begin"/>
      </w:r>
      <w:r w:rsidRPr="0062424B">
        <w:rPr>
          <w:rFonts w:ascii="Times New Roman" w:hAnsi="Times New Roman" w:cs="Times New Roman"/>
          <w:color w:val="191C1F"/>
          <w:sz w:val="20"/>
          <w:szCs w:val="20"/>
        </w:rPr>
        <w:instrText xml:space="preserve"> HYPERLINK "http://www.law.ed.ac.uk/people/emiliosavgouleas" </w:instrText>
      </w:r>
      <w:r w:rsidRPr="0062424B">
        <w:rPr>
          <w:rFonts w:ascii="Times New Roman" w:hAnsi="Times New Roman" w:cs="Times New Roman"/>
          <w:color w:val="191C1F"/>
          <w:sz w:val="20"/>
          <w:szCs w:val="20"/>
        </w:rPr>
      </w:r>
      <w:r w:rsidRPr="0062424B">
        <w:rPr>
          <w:rFonts w:ascii="Times New Roman" w:hAnsi="Times New Roman" w:cs="Times New Roman"/>
          <w:color w:val="191C1F"/>
          <w:sz w:val="20"/>
          <w:szCs w:val="20"/>
        </w:rPr>
        <w:fldChar w:fldCharType="separate"/>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r w:rsidRPr="0062424B">
        <w:rPr>
          <w:rFonts w:ascii="Times New Roman" w:hAnsi="Times New Roman" w:cs="Times New Roman"/>
          <w:color w:val="191C1F"/>
          <w:sz w:val="20"/>
          <w:szCs w:val="20"/>
        </w:rPr>
        <w:fldChar w:fldCharType="end"/>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J Cullen 'Market Discipline and Corporate Governance in the EU Banking Sector: Intellectual Fallacies, Cognitive Boundaries, and Groupthink' presented at </w:t>
      </w:r>
      <w:r w:rsidRPr="0062424B">
        <w:rPr>
          <w:rFonts w:ascii="Times New Roman" w:hAnsi="Times New Roman" w:cs="Times New Roman"/>
          <w:i/>
          <w:iCs/>
          <w:color w:val="191C1F"/>
          <w:sz w:val="20"/>
          <w:szCs w:val="20"/>
        </w:rPr>
        <w:t>Law and Society Research Workshop: 'Post-crisis Trajectories of European Corporate Governance: Dealing with the Present and Shaping the Future'</w:t>
      </w:r>
      <w:r w:rsidRPr="0062424B">
        <w:rPr>
          <w:rFonts w:ascii="Times New Roman" w:hAnsi="Times New Roman" w:cs="Times New Roman"/>
          <w:color w:val="191C1F"/>
          <w:sz w:val="20"/>
          <w:szCs w:val="20"/>
        </w:rPr>
        <w:t>, QMUL and the Leeds University Center for Business Law,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'Why Global Finance Needs an Institutional Big Bang? How it Can be Achieved?' presented at </w:t>
      </w:r>
      <w:r w:rsidRPr="0062424B">
        <w:rPr>
          <w:rFonts w:ascii="Times New Roman" w:hAnsi="Times New Roman" w:cs="Times New Roman"/>
          <w:i/>
          <w:iCs/>
          <w:color w:val="191C1F"/>
          <w:sz w:val="20"/>
          <w:szCs w:val="20"/>
        </w:rPr>
        <w:t xml:space="preserve">Adolf </w:t>
      </w:r>
      <w:proofErr w:type="spellStart"/>
      <w:r w:rsidRPr="0062424B">
        <w:rPr>
          <w:rFonts w:ascii="Times New Roman" w:hAnsi="Times New Roman" w:cs="Times New Roman"/>
          <w:i/>
          <w:iCs/>
          <w:color w:val="191C1F"/>
          <w:sz w:val="20"/>
          <w:szCs w:val="20"/>
        </w:rPr>
        <w:t>Berle</w:t>
      </w:r>
      <w:proofErr w:type="spellEnd"/>
      <w:r w:rsidRPr="0062424B">
        <w:rPr>
          <w:rFonts w:ascii="Times New Roman" w:hAnsi="Times New Roman" w:cs="Times New Roman"/>
          <w:i/>
          <w:iCs/>
          <w:color w:val="191C1F"/>
          <w:sz w:val="20"/>
          <w:szCs w:val="20"/>
        </w:rPr>
        <w:t xml:space="preserve"> Center, 4th International Symposium, 'Rethinking Financial/Securities Markets'</w:t>
      </w:r>
      <w:r w:rsidRPr="0062424B">
        <w:rPr>
          <w:rFonts w:ascii="Times New Roman" w:hAnsi="Times New Roman" w:cs="Times New Roman"/>
          <w:color w:val="191C1F"/>
          <w:sz w:val="20"/>
          <w:szCs w:val="20"/>
        </w:rPr>
        <w:t>, University College London, Faculty of Laws and University of Seattle,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'Systematic Governance Failures, Debt, and the Greek Crisis' presented at </w:t>
      </w:r>
      <w:r w:rsidRPr="0062424B">
        <w:rPr>
          <w:rFonts w:ascii="Times New Roman" w:hAnsi="Times New Roman" w:cs="Times New Roman"/>
          <w:i/>
          <w:iCs/>
          <w:color w:val="191C1F"/>
          <w:sz w:val="20"/>
          <w:szCs w:val="20"/>
        </w:rPr>
        <w:t>Debt, Sovereignty and Civil Society (25 Apr 2012)</w:t>
      </w:r>
      <w:r w:rsidRPr="0062424B">
        <w:rPr>
          <w:rFonts w:ascii="Times New Roman" w:hAnsi="Times New Roman" w:cs="Times New Roman"/>
          <w:color w:val="191C1F"/>
          <w:sz w:val="20"/>
          <w:szCs w:val="20"/>
        </w:rPr>
        <w:t xml:space="preserve">, Stavros </w:t>
      </w:r>
      <w:proofErr w:type="spellStart"/>
      <w:r w:rsidRPr="0062424B">
        <w:rPr>
          <w:rFonts w:ascii="Times New Roman" w:hAnsi="Times New Roman" w:cs="Times New Roman"/>
          <w:color w:val="191C1F"/>
          <w:sz w:val="20"/>
          <w:szCs w:val="20"/>
        </w:rPr>
        <w:t>Niarchos</w:t>
      </w:r>
      <w:proofErr w:type="spellEnd"/>
      <w:r w:rsidRPr="0062424B">
        <w:rPr>
          <w:rFonts w:ascii="Times New Roman" w:hAnsi="Times New Roman" w:cs="Times New Roman"/>
          <w:color w:val="191C1F"/>
          <w:sz w:val="20"/>
          <w:szCs w:val="20"/>
        </w:rPr>
        <w:t xml:space="preserve"> Foundation Center at Simon Fraser University and St Antony's College, University of Oxford, Vancouver,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i/>
          <w:iCs/>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w:t>
      </w:r>
      <w:proofErr w:type="gramStart"/>
      <w:r w:rsidRPr="0062424B">
        <w:rPr>
          <w:rFonts w:ascii="Times New Roman" w:hAnsi="Times New Roman" w:cs="Times New Roman"/>
          <w:color w:val="191C1F"/>
          <w:sz w:val="20"/>
          <w:szCs w:val="20"/>
        </w:rPr>
        <w:t>Is</w:t>
      </w:r>
      <w:proofErr w:type="gramEnd"/>
      <w:r w:rsidRPr="0062424B">
        <w:rPr>
          <w:rFonts w:ascii="Times New Roman" w:hAnsi="Times New Roman" w:cs="Times New Roman"/>
          <w:color w:val="191C1F"/>
          <w:sz w:val="20"/>
          <w:szCs w:val="20"/>
        </w:rPr>
        <w:t xml:space="preserve"> there a case for a more </w:t>
      </w:r>
      <w:proofErr w:type="spellStart"/>
      <w:r w:rsidRPr="0062424B">
        <w:rPr>
          <w:rFonts w:ascii="Times New Roman" w:hAnsi="Times New Roman" w:cs="Times New Roman"/>
          <w:color w:val="191C1F"/>
          <w:sz w:val="20"/>
          <w:szCs w:val="20"/>
        </w:rPr>
        <w:t>standardised</w:t>
      </w:r>
      <w:proofErr w:type="spellEnd"/>
      <w:r w:rsidRPr="0062424B">
        <w:rPr>
          <w:rFonts w:ascii="Times New Roman" w:hAnsi="Times New Roman" w:cs="Times New Roman"/>
          <w:color w:val="191C1F"/>
          <w:sz w:val="20"/>
          <w:szCs w:val="20"/>
        </w:rPr>
        <w:t xml:space="preserve"> approach to sovereign debt restructuring? What is the role for the CDS market?' presented at </w:t>
      </w:r>
      <w:r w:rsidRPr="0062424B">
        <w:rPr>
          <w:rFonts w:ascii="Times New Roman" w:hAnsi="Times New Roman" w:cs="Times New Roman"/>
          <w:i/>
          <w:iCs/>
          <w:color w:val="191C1F"/>
          <w:sz w:val="20"/>
          <w:szCs w:val="20"/>
        </w:rPr>
        <w:t xml:space="preserve">Financial Markets Law Committee and Association </w:t>
      </w:r>
      <w:proofErr w:type="spellStart"/>
      <w:r w:rsidRPr="0062424B">
        <w:rPr>
          <w:rFonts w:ascii="Times New Roman" w:hAnsi="Times New Roman" w:cs="Times New Roman"/>
          <w:i/>
          <w:iCs/>
          <w:color w:val="191C1F"/>
          <w:sz w:val="20"/>
          <w:szCs w:val="20"/>
        </w:rPr>
        <w:t>Europeenne</w:t>
      </w:r>
      <w:proofErr w:type="spellEnd"/>
      <w:r w:rsidRPr="0062424B">
        <w:rPr>
          <w:rFonts w:ascii="Times New Roman" w:hAnsi="Times New Roman" w:cs="Times New Roman"/>
          <w:i/>
          <w:iCs/>
          <w:color w:val="191C1F"/>
          <w:sz w:val="20"/>
          <w:szCs w:val="20"/>
        </w:rPr>
        <w:t xml:space="preserve"> pour Le </w:t>
      </w:r>
      <w:proofErr w:type="spellStart"/>
      <w:r w:rsidRPr="0062424B">
        <w:rPr>
          <w:rFonts w:ascii="Times New Roman" w:hAnsi="Times New Roman" w:cs="Times New Roman"/>
          <w:i/>
          <w:iCs/>
          <w:color w:val="191C1F"/>
          <w:sz w:val="20"/>
          <w:szCs w:val="20"/>
        </w:rPr>
        <w:t>Droit</w:t>
      </w:r>
      <w:proofErr w:type="spellEnd"/>
      <w:r w:rsidRPr="0062424B">
        <w:rPr>
          <w:rFonts w:ascii="Times New Roman" w:hAnsi="Times New Roman" w:cs="Times New Roman"/>
          <w:i/>
          <w:iCs/>
          <w:color w:val="191C1F"/>
          <w:sz w:val="20"/>
          <w:szCs w:val="20"/>
        </w:rPr>
        <w:t xml:space="preserve"> </w:t>
      </w:r>
      <w:proofErr w:type="spellStart"/>
      <w:r w:rsidRPr="0062424B">
        <w:rPr>
          <w:rFonts w:ascii="Times New Roman" w:hAnsi="Times New Roman" w:cs="Times New Roman"/>
          <w:i/>
          <w:iCs/>
          <w:color w:val="191C1F"/>
          <w:sz w:val="20"/>
          <w:szCs w:val="20"/>
        </w:rPr>
        <w:t>Bancaire</w:t>
      </w:r>
      <w:proofErr w:type="spellEnd"/>
      <w:r w:rsidRPr="0062424B">
        <w:rPr>
          <w:rFonts w:ascii="Times New Roman" w:hAnsi="Times New Roman" w:cs="Times New Roman"/>
          <w:i/>
          <w:iCs/>
          <w:color w:val="191C1F"/>
          <w:sz w:val="20"/>
          <w:szCs w:val="20"/>
        </w:rPr>
        <w:t xml:space="preserve"> </w:t>
      </w:r>
      <w:proofErr w:type="gramStart"/>
      <w:r w:rsidRPr="0062424B">
        <w:rPr>
          <w:rFonts w:ascii="Times New Roman" w:hAnsi="Times New Roman" w:cs="Times New Roman"/>
          <w:i/>
          <w:iCs/>
          <w:color w:val="191C1F"/>
          <w:sz w:val="20"/>
          <w:szCs w:val="20"/>
        </w:rPr>
        <w:t>et</w:t>
      </w:r>
      <w:proofErr w:type="gramEnd"/>
      <w:r w:rsidRPr="0062424B">
        <w:rPr>
          <w:rFonts w:ascii="Times New Roman" w:hAnsi="Times New Roman" w:cs="Times New Roman"/>
          <w:i/>
          <w:iCs/>
          <w:color w:val="191C1F"/>
          <w:sz w:val="20"/>
          <w:szCs w:val="20"/>
        </w:rPr>
        <w:t xml:space="preserve"> Financier Sovereign Debt Conference (2 Feb 2012)</w:t>
      </w:r>
      <w:r w:rsidRPr="0062424B">
        <w:rPr>
          <w:rFonts w:ascii="Times New Roman" w:hAnsi="Times New Roman" w:cs="Times New Roman"/>
          <w:color w:val="191C1F"/>
          <w:sz w:val="20"/>
          <w:szCs w:val="20"/>
        </w:rPr>
        <w:t>, Bank of England,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'European crisis-management and resolution framework: A legal perspective' presented at </w:t>
      </w:r>
      <w:r w:rsidRPr="0062424B">
        <w:rPr>
          <w:rFonts w:ascii="Times New Roman" w:hAnsi="Times New Roman" w:cs="Times New Roman"/>
          <w:i/>
          <w:iCs/>
          <w:color w:val="191C1F"/>
          <w:sz w:val="20"/>
          <w:szCs w:val="20"/>
        </w:rPr>
        <w:t>Recovery and Resolution Plans (6-7 Feb.)</w:t>
      </w:r>
      <w:r w:rsidRPr="0062424B">
        <w:rPr>
          <w:rFonts w:ascii="Times New Roman" w:hAnsi="Times New Roman" w:cs="Times New Roman"/>
          <w:color w:val="191C1F"/>
          <w:sz w:val="20"/>
          <w:szCs w:val="20"/>
        </w:rPr>
        <w:t>, London, 2012</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'Bank Structure, Regulation and Competition' presented </w:t>
      </w:r>
      <w:proofErr w:type="spellStart"/>
      <w:r w:rsidRPr="0062424B">
        <w:rPr>
          <w:rFonts w:ascii="Times New Roman" w:hAnsi="Times New Roman" w:cs="Times New Roman"/>
          <w:color w:val="191C1F"/>
          <w:sz w:val="20"/>
          <w:szCs w:val="20"/>
        </w:rPr>
        <w:t>at</w:t>
      </w:r>
      <w:r w:rsidRPr="0062424B">
        <w:rPr>
          <w:rFonts w:ascii="Times New Roman" w:hAnsi="Times New Roman" w:cs="Times New Roman"/>
          <w:i/>
          <w:iCs/>
          <w:color w:val="191C1F"/>
          <w:sz w:val="20"/>
          <w:szCs w:val="20"/>
        </w:rPr>
        <w:t>Financial</w:t>
      </w:r>
      <w:proofErr w:type="spellEnd"/>
      <w:r w:rsidRPr="0062424B">
        <w:rPr>
          <w:rFonts w:ascii="Times New Roman" w:hAnsi="Times New Roman" w:cs="Times New Roman"/>
          <w:i/>
          <w:iCs/>
          <w:color w:val="191C1F"/>
          <w:sz w:val="20"/>
          <w:szCs w:val="20"/>
        </w:rPr>
        <w:t xml:space="preserve"> Markets Group and the International Centre for Financial Regulation (25 Nov)</w:t>
      </w:r>
      <w:r w:rsidRPr="0062424B">
        <w:rPr>
          <w:rFonts w:ascii="Times New Roman" w:hAnsi="Times New Roman" w:cs="Times New Roman"/>
          <w:color w:val="191C1F"/>
          <w:sz w:val="20"/>
          <w:szCs w:val="20"/>
        </w:rPr>
        <w:t>, LSE, 2011</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Reform of the too big to fail bank' presented at </w:t>
      </w:r>
      <w:r w:rsidRPr="0062424B">
        <w:rPr>
          <w:rFonts w:ascii="Times New Roman" w:hAnsi="Times New Roman" w:cs="Times New Roman"/>
          <w:i/>
          <w:iCs/>
          <w:color w:val="191C1F"/>
          <w:sz w:val="20"/>
          <w:szCs w:val="20"/>
        </w:rPr>
        <w:t xml:space="preserve">10th biennial conference, Deutsche </w:t>
      </w:r>
      <w:proofErr w:type="spellStart"/>
      <w:r w:rsidRPr="0062424B">
        <w:rPr>
          <w:rFonts w:ascii="Times New Roman" w:hAnsi="Times New Roman" w:cs="Times New Roman"/>
          <w:i/>
          <w:iCs/>
          <w:color w:val="191C1F"/>
          <w:sz w:val="20"/>
          <w:szCs w:val="20"/>
        </w:rPr>
        <w:t>Bundesbank</w:t>
      </w:r>
      <w:proofErr w:type="spellEnd"/>
      <w:r w:rsidRPr="0062424B">
        <w:rPr>
          <w:rFonts w:ascii="Times New Roman" w:hAnsi="Times New Roman" w:cs="Times New Roman"/>
          <w:i/>
          <w:iCs/>
          <w:color w:val="191C1F"/>
          <w:sz w:val="20"/>
          <w:szCs w:val="20"/>
        </w:rPr>
        <w:t xml:space="preserve"> (28-31 July)</w:t>
      </w:r>
      <w:r w:rsidRPr="0062424B">
        <w:rPr>
          <w:rFonts w:ascii="Times New Roman" w:hAnsi="Times New Roman" w:cs="Times New Roman"/>
          <w:color w:val="191C1F"/>
          <w:sz w:val="20"/>
          <w:szCs w:val="20"/>
        </w:rPr>
        <w:t>, Frankfurt Am Main, 2010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'A new regulatory model for the institutional separation of casino from utility banking' presented at </w:t>
      </w:r>
      <w:r w:rsidRPr="0062424B">
        <w:rPr>
          <w:rFonts w:ascii="Times New Roman" w:hAnsi="Times New Roman" w:cs="Times New Roman"/>
          <w:i/>
          <w:iCs/>
          <w:color w:val="191C1F"/>
          <w:sz w:val="20"/>
          <w:szCs w:val="20"/>
        </w:rPr>
        <w:t>7th EUROFRAME Conference on Economic Policy Issues in the European Union (11 June)</w:t>
      </w:r>
      <w:r w:rsidRPr="0062424B">
        <w:rPr>
          <w:rFonts w:ascii="Times New Roman" w:hAnsi="Times New Roman" w:cs="Times New Roman"/>
          <w:color w:val="191C1F"/>
          <w:sz w:val="20"/>
          <w:szCs w:val="20"/>
        </w:rPr>
        <w:t>, Amsterdam, 2010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'Living Wills as a Catalyst of Action' presented at </w:t>
      </w:r>
      <w:r w:rsidRPr="0062424B">
        <w:rPr>
          <w:rFonts w:ascii="Times New Roman" w:hAnsi="Times New Roman" w:cs="Times New Roman"/>
          <w:i/>
          <w:iCs/>
          <w:color w:val="191C1F"/>
          <w:sz w:val="20"/>
          <w:szCs w:val="20"/>
        </w:rPr>
        <w:t>International Financial and Monetary Law Conference (3-4 June)</w:t>
      </w:r>
      <w:r w:rsidRPr="0062424B">
        <w:rPr>
          <w:rFonts w:ascii="Times New Roman" w:hAnsi="Times New Roman" w:cs="Times New Roman"/>
          <w:color w:val="191C1F"/>
          <w:sz w:val="20"/>
          <w:szCs w:val="20"/>
        </w:rPr>
        <w:t>, Benjamin Cardozo School of Law, New York, 2010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Regulation of Short Sales and Seasoned Equity Offerings' presented at </w:t>
      </w:r>
      <w:r w:rsidRPr="0062424B">
        <w:rPr>
          <w:rFonts w:ascii="Times New Roman" w:hAnsi="Times New Roman" w:cs="Times New Roman"/>
          <w:i/>
          <w:iCs/>
          <w:color w:val="191C1F"/>
          <w:sz w:val="20"/>
          <w:szCs w:val="20"/>
        </w:rPr>
        <w:t>Corporate Finance Law: UK and EU Perspectives (28-9 April)</w:t>
      </w:r>
      <w:r w:rsidRPr="0062424B">
        <w:rPr>
          <w:rFonts w:ascii="Times New Roman" w:hAnsi="Times New Roman" w:cs="Times New Roman"/>
          <w:color w:val="191C1F"/>
          <w:sz w:val="20"/>
          <w:szCs w:val="20"/>
        </w:rPr>
        <w:t>, UCL Centre for Commercial Law, 2010</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'A New model of Banking Regulation' presented at </w:t>
      </w:r>
      <w:r w:rsidRPr="0062424B">
        <w:rPr>
          <w:rFonts w:ascii="Times New Roman" w:hAnsi="Times New Roman" w:cs="Times New Roman"/>
          <w:i/>
          <w:iCs/>
          <w:color w:val="191C1F"/>
          <w:sz w:val="20"/>
          <w:szCs w:val="20"/>
        </w:rPr>
        <w:t>New Directions and Challenges in the Regulation of Financial Services (25-6 June)</w:t>
      </w:r>
      <w:r w:rsidRPr="0062424B">
        <w:rPr>
          <w:rFonts w:ascii="Times New Roman" w:hAnsi="Times New Roman" w:cs="Times New Roman"/>
          <w:color w:val="191C1F"/>
          <w:sz w:val="20"/>
          <w:szCs w:val="20"/>
        </w:rPr>
        <w:t xml:space="preserve">, World Trade Institute, </w:t>
      </w:r>
      <w:proofErr w:type="gramStart"/>
      <w:r w:rsidRPr="0062424B">
        <w:rPr>
          <w:rFonts w:ascii="Times New Roman" w:hAnsi="Times New Roman" w:cs="Times New Roman"/>
          <w:color w:val="191C1F"/>
          <w:sz w:val="20"/>
          <w:szCs w:val="20"/>
        </w:rPr>
        <w:t>University</w:t>
      </w:r>
      <w:proofErr w:type="gramEnd"/>
      <w:r w:rsidRPr="0062424B">
        <w:rPr>
          <w:rFonts w:ascii="Times New Roman" w:hAnsi="Times New Roman" w:cs="Times New Roman"/>
          <w:color w:val="191C1F"/>
          <w:sz w:val="20"/>
          <w:szCs w:val="20"/>
        </w:rPr>
        <w:t xml:space="preserve"> of Berne, Switzerland, 2009</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Vexed Issue of Short Sales Regulation: Why A Ban is Inefficient and Disclosure Insufficient?' presented at </w:t>
      </w:r>
      <w:r w:rsidRPr="0062424B">
        <w:rPr>
          <w:rFonts w:ascii="Times New Roman" w:hAnsi="Times New Roman" w:cs="Times New Roman"/>
          <w:i/>
          <w:iCs/>
          <w:color w:val="191C1F"/>
          <w:sz w:val="20"/>
          <w:szCs w:val="20"/>
        </w:rPr>
        <w:t>W.G. Hart Legal Workshop 2009, 'Law Reform and Financial Markets: Institutions and Governance' (21-3 June)</w:t>
      </w:r>
      <w:r w:rsidRPr="0062424B">
        <w:rPr>
          <w:rFonts w:ascii="Times New Roman" w:hAnsi="Times New Roman" w:cs="Times New Roman"/>
          <w:color w:val="191C1F"/>
          <w:sz w:val="20"/>
          <w:szCs w:val="20"/>
        </w:rPr>
        <w:t>, Institute of Advanced Legal Studies, London, 2009</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'The Limits of Disclosure as a Regulatory Technique and European Financial Regulation' presented at </w:t>
      </w:r>
      <w:r w:rsidRPr="0062424B">
        <w:rPr>
          <w:rFonts w:ascii="Times New Roman" w:hAnsi="Times New Roman" w:cs="Times New Roman"/>
          <w:i/>
          <w:iCs/>
          <w:color w:val="191C1F"/>
          <w:sz w:val="20"/>
          <w:szCs w:val="20"/>
        </w:rPr>
        <w:t>6th EUROFRAME Conference on Economic Policy Issues in the European Union (12 June)</w:t>
      </w:r>
      <w:r w:rsidRPr="0062424B">
        <w:rPr>
          <w:rFonts w:ascii="Times New Roman" w:hAnsi="Times New Roman" w:cs="Times New Roman"/>
          <w:color w:val="191C1F"/>
          <w:sz w:val="20"/>
          <w:szCs w:val="20"/>
        </w:rPr>
        <w:t>, British Academy, London, 2009</w:t>
      </w:r>
      <w:r w:rsidRPr="0062424B">
        <w:rPr>
          <w:rFonts w:ascii="Times New Roman" w:hAnsi="Times New Roman" w:cs="Times New Roman"/>
          <w:color w:val="191C1F"/>
          <w:sz w:val="20"/>
          <w:szCs w:val="20"/>
        </w:rPr>
        <w:br/>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'What Future for Disclosure as a Regulatory Technique? Lessons from the Global Financial Crisis and Beyond' presented at </w:t>
      </w:r>
      <w:r w:rsidRPr="0062424B">
        <w:rPr>
          <w:rFonts w:ascii="Times New Roman" w:hAnsi="Times New Roman" w:cs="Times New Roman"/>
          <w:i/>
          <w:iCs/>
          <w:color w:val="191C1F"/>
          <w:sz w:val="20"/>
          <w:szCs w:val="20"/>
        </w:rPr>
        <w:t>ESRC World Economy and Finance Programme and the University of Glasgow Conference: The Future of Financial Regulation' (30-1 March)</w:t>
      </w:r>
      <w:r w:rsidRPr="0062424B">
        <w:rPr>
          <w:rFonts w:ascii="Times New Roman" w:hAnsi="Times New Roman" w:cs="Times New Roman"/>
          <w:color w:val="191C1F"/>
          <w:sz w:val="20"/>
          <w:szCs w:val="20"/>
        </w:rPr>
        <w:t>, Glasgow, 2009</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'Developments in the EU Law of market abuse and the ban on short sales' presented at </w:t>
      </w:r>
      <w:r w:rsidRPr="0062424B">
        <w:rPr>
          <w:rFonts w:ascii="Times New Roman" w:hAnsi="Times New Roman" w:cs="Times New Roman"/>
          <w:i/>
          <w:iCs/>
          <w:color w:val="191C1F"/>
          <w:sz w:val="20"/>
          <w:szCs w:val="20"/>
        </w:rPr>
        <w:t>Market Abuse in the Financial Sector (22-23 Jan.)</w:t>
      </w:r>
      <w:r w:rsidRPr="0062424B">
        <w:rPr>
          <w:rFonts w:ascii="Times New Roman" w:hAnsi="Times New Roman" w:cs="Times New Roman"/>
          <w:color w:val="191C1F"/>
          <w:sz w:val="20"/>
          <w:szCs w:val="20"/>
        </w:rPr>
        <w:t>, London, 2009</w:t>
      </w: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
    <w:p w:rsidR="0062424B" w:rsidRPr="0062424B" w:rsidRDefault="0062424B" w:rsidP="0062424B">
      <w:pPr>
        <w:shd w:val="clear" w:color="auto" w:fill="FFFFFF"/>
        <w:spacing w:line="270" w:lineRule="atLeast"/>
        <w:jc w:val="both"/>
        <w:rPr>
          <w:rFonts w:ascii="Times New Roman" w:hAnsi="Times New Roman" w:cs="Times New Roman"/>
          <w:color w:val="191C1F"/>
          <w:sz w:val="20"/>
          <w:szCs w:val="20"/>
        </w:rPr>
      </w:pPr>
      <w:proofErr w:type="spellStart"/>
      <w:r w:rsidRPr="0062424B">
        <w:rPr>
          <w:rFonts w:ascii="Times New Roman" w:hAnsi="Times New Roman" w:cs="Times New Roman"/>
          <w:color w:val="191C1F"/>
          <w:sz w:val="20"/>
          <w:szCs w:val="20"/>
        </w:rPr>
        <w:t>Emilios</w:t>
      </w:r>
      <w:proofErr w:type="spellEnd"/>
      <w:r w:rsidRPr="0062424B">
        <w:rPr>
          <w:rFonts w:ascii="Times New Roman" w:hAnsi="Times New Roman" w:cs="Times New Roman"/>
          <w:color w:val="191C1F"/>
          <w:sz w:val="20"/>
          <w:szCs w:val="20"/>
        </w:rPr>
        <w:t xml:space="preserve"> </w:t>
      </w:r>
      <w:proofErr w:type="spellStart"/>
      <w:r w:rsidRPr="0062424B">
        <w:rPr>
          <w:rFonts w:ascii="Times New Roman" w:hAnsi="Times New Roman" w:cs="Times New Roman"/>
          <w:color w:val="191C1F"/>
          <w:sz w:val="20"/>
          <w:szCs w:val="20"/>
        </w:rPr>
        <w:t>Avgouleas</w:t>
      </w:r>
      <w:proofErr w:type="spellEnd"/>
      <w:r w:rsidRPr="0062424B">
        <w:rPr>
          <w:rFonts w:ascii="Times New Roman" w:hAnsi="Times New Roman" w:cs="Times New Roman"/>
          <w:color w:val="191C1F"/>
          <w:sz w:val="20"/>
          <w:szCs w:val="20"/>
        </w:rPr>
        <w:t xml:space="preserve"> 'International Financial Regulation, Access to Finance, Systemic Stability, and Development' presented at </w:t>
      </w:r>
      <w:r w:rsidRPr="0062424B">
        <w:rPr>
          <w:rFonts w:ascii="Times New Roman" w:hAnsi="Times New Roman" w:cs="Times New Roman"/>
          <w:i/>
          <w:iCs/>
          <w:color w:val="191C1F"/>
          <w:sz w:val="20"/>
          <w:szCs w:val="20"/>
        </w:rPr>
        <w:t>Society of International Economic Law (SIEL) Conference (15-17 July)</w:t>
      </w:r>
      <w:r w:rsidRPr="0062424B">
        <w:rPr>
          <w:rFonts w:ascii="Times New Roman" w:hAnsi="Times New Roman" w:cs="Times New Roman"/>
          <w:color w:val="191C1F"/>
          <w:sz w:val="20"/>
          <w:szCs w:val="20"/>
        </w:rPr>
        <w:t>, Geneva, 2008</w:t>
      </w:r>
    </w:p>
    <w:p w:rsidR="008A7C1E" w:rsidRPr="0062424B" w:rsidRDefault="008A7C1E">
      <w:pPr>
        <w:rPr>
          <w:rFonts w:ascii="Times New Roman" w:hAnsi="Times New Roman" w:cs="Times New Roman"/>
          <w:sz w:val="20"/>
          <w:szCs w:val="20"/>
        </w:rPr>
      </w:pPr>
    </w:p>
    <w:sectPr w:rsidR="008A7C1E" w:rsidRPr="0062424B"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A38C5"/>
    <w:multiLevelType w:val="multilevel"/>
    <w:tmpl w:val="4F86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4B"/>
    <w:rsid w:val="0062424B"/>
    <w:rsid w:val="008A7C1E"/>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2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2424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2424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62424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24B"/>
    <w:rPr>
      <w:rFonts w:ascii="Times" w:hAnsi="Times"/>
      <w:b/>
      <w:bCs/>
      <w:sz w:val="27"/>
      <w:szCs w:val="27"/>
    </w:rPr>
  </w:style>
  <w:style w:type="character" w:customStyle="1" w:styleId="Heading4Char">
    <w:name w:val="Heading 4 Char"/>
    <w:basedOn w:val="DefaultParagraphFont"/>
    <w:link w:val="Heading4"/>
    <w:uiPriority w:val="9"/>
    <w:rsid w:val="0062424B"/>
    <w:rPr>
      <w:rFonts w:ascii="Times" w:hAnsi="Times"/>
      <w:b/>
      <w:bCs/>
    </w:rPr>
  </w:style>
  <w:style w:type="character" w:customStyle="1" w:styleId="Heading5Char">
    <w:name w:val="Heading 5 Char"/>
    <w:basedOn w:val="DefaultParagraphFont"/>
    <w:link w:val="Heading5"/>
    <w:uiPriority w:val="9"/>
    <w:rsid w:val="0062424B"/>
    <w:rPr>
      <w:rFonts w:ascii="Times" w:hAnsi="Times"/>
      <w:b/>
      <w:bCs/>
      <w:sz w:val="20"/>
      <w:szCs w:val="20"/>
    </w:rPr>
  </w:style>
  <w:style w:type="character" w:styleId="Strong">
    <w:name w:val="Strong"/>
    <w:basedOn w:val="DefaultParagraphFont"/>
    <w:uiPriority w:val="22"/>
    <w:qFormat/>
    <w:rsid w:val="0062424B"/>
    <w:rPr>
      <w:b/>
      <w:bCs/>
    </w:rPr>
  </w:style>
  <w:style w:type="character" w:customStyle="1" w:styleId="apple-converted-space">
    <w:name w:val="apple-converted-space"/>
    <w:basedOn w:val="DefaultParagraphFont"/>
    <w:rsid w:val="0062424B"/>
  </w:style>
  <w:style w:type="character" w:styleId="Hyperlink">
    <w:name w:val="Hyperlink"/>
    <w:basedOn w:val="DefaultParagraphFont"/>
    <w:uiPriority w:val="99"/>
    <w:unhideWhenUsed/>
    <w:rsid w:val="0062424B"/>
    <w:rPr>
      <w:color w:val="0000FF"/>
      <w:u w:val="single"/>
    </w:rPr>
  </w:style>
  <w:style w:type="paragraph" w:styleId="NormalWeb">
    <w:name w:val="Normal (Web)"/>
    <w:basedOn w:val="Normal"/>
    <w:uiPriority w:val="99"/>
    <w:semiHidden/>
    <w:unhideWhenUsed/>
    <w:rsid w:val="006242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2424B"/>
    <w:rPr>
      <w:i/>
      <w:iCs/>
    </w:rPr>
  </w:style>
  <w:style w:type="character" w:customStyle="1" w:styleId="read-less">
    <w:name w:val="read-less"/>
    <w:basedOn w:val="DefaultParagraphFont"/>
    <w:rsid w:val="0062424B"/>
  </w:style>
  <w:style w:type="character" w:customStyle="1" w:styleId="read-more">
    <w:name w:val="read-more"/>
    <w:basedOn w:val="DefaultParagraphFont"/>
    <w:rsid w:val="0062424B"/>
  </w:style>
  <w:style w:type="character" w:customStyle="1" w:styleId="Heading1Char">
    <w:name w:val="Heading 1 Char"/>
    <w:basedOn w:val="DefaultParagraphFont"/>
    <w:link w:val="Heading1"/>
    <w:uiPriority w:val="9"/>
    <w:rsid w:val="0062424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42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2424B"/>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2424B"/>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62424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24B"/>
    <w:rPr>
      <w:rFonts w:ascii="Times" w:hAnsi="Times"/>
      <w:b/>
      <w:bCs/>
      <w:sz w:val="27"/>
      <w:szCs w:val="27"/>
    </w:rPr>
  </w:style>
  <w:style w:type="character" w:customStyle="1" w:styleId="Heading4Char">
    <w:name w:val="Heading 4 Char"/>
    <w:basedOn w:val="DefaultParagraphFont"/>
    <w:link w:val="Heading4"/>
    <w:uiPriority w:val="9"/>
    <w:rsid w:val="0062424B"/>
    <w:rPr>
      <w:rFonts w:ascii="Times" w:hAnsi="Times"/>
      <w:b/>
      <w:bCs/>
    </w:rPr>
  </w:style>
  <w:style w:type="character" w:customStyle="1" w:styleId="Heading5Char">
    <w:name w:val="Heading 5 Char"/>
    <w:basedOn w:val="DefaultParagraphFont"/>
    <w:link w:val="Heading5"/>
    <w:uiPriority w:val="9"/>
    <w:rsid w:val="0062424B"/>
    <w:rPr>
      <w:rFonts w:ascii="Times" w:hAnsi="Times"/>
      <w:b/>
      <w:bCs/>
      <w:sz w:val="20"/>
      <w:szCs w:val="20"/>
    </w:rPr>
  </w:style>
  <w:style w:type="character" w:styleId="Strong">
    <w:name w:val="Strong"/>
    <w:basedOn w:val="DefaultParagraphFont"/>
    <w:uiPriority w:val="22"/>
    <w:qFormat/>
    <w:rsid w:val="0062424B"/>
    <w:rPr>
      <w:b/>
      <w:bCs/>
    </w:rPr>
  </w:style>
  <w:style w:type="character" w:customStyle="1" w:styleId="apple-converted-space">
    <w:name w:val="apple-converted-space"/>
    <w:basedOn w:val="DefaultParagraphFont"/>
    <w:rsid w:val="0062424B"/>
  </w:style>
  <w:style w:type="character" w:styleId="Hyperlink">
    <w:name w:val="Hyperlink"/>
    <w:basedOn w:val="DefaultParagraphFont"/>
    <w:uiPriority w:val="99"/>
    <w:unhideWhenUsed/>
    <w:rsid w:val="0062424B"/>
    <w:rPr>
      <w:color w:val="0000FF"/>
      <w:u w:val="single"/>
    </w:rPr>
  </w:style>
  <w:style w:type="paragraph" w:styleId="NormalWeb">
    <w:name w:val="Normal (Web)"/>
    <w:basedOn w:val="Normal"/>
    <w:uiPriority w:val="99"/>
    <w:semiHidden/>
    <w:unhideWhenUsed/>
    <w:rsid w:val="0062424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2424B"/>
    <w:rPr>
      <w:i/>
      <w:iCs/>
    </w:rPr>
  </w:style>
  <w:style w:type="character" w:customStyle="1" w:styleId="read-less">
    <w:name w:val="read-less"/>
    <w:basedOn w:val="DefaultParagraphFont"/>
    <w:rsid w:val="0062424B"/>
  </w:style>
  <w:style w:type="character" w:customStyle="1" w:styleId="read-more">
    <w:name w:val="read-more"/>
    <w:basedOn w:val="DefaultParagraphFont"/>
    <w:rsid w:val="0062424B"/>
  </w:style>
  <w:style w:type="character" w:customStyle="1" w:styleId="Heading1Char">
    <w:name w:val="Heading 1 Char"/>
    <w:basedOn w:val="DefaultParagraphFont"/>
    <w:link w:val="Heading1"/>
    <w:uiPriority w:val="9"/>
    <w:rsid w:val="0062424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2157">
      <w:bodyDiv w:val="1"/>
      <w:marLeft w:val="0"/>
      <w:marRight w:val="0"/>
      <w:marTop w:val="0"/>
      <w:marBottom w:val="0"/>
      <w:divBdr>
        <w:top w:val="none" w:sz="0" w:space="0" w:color="auto"/>
        <w:left w:val="none" w:sz="0" w:space="0" w:color="auto"/>
        <w:bottom w:val="none" w:sz="0" w:space="0" w:color="auto"/>
        <w:right w:val="none" w:sz="0" w:space="0" w:color="auto"/>
      </w:divBdr>
    </w:div>
    <w:div w:id="1976182451">
      <w:bodyDiv w:val="1"/>
      <w:marLeft w:val="0"/>
      <w:marRight w:val="0"/>
      <w:marTop w:val="0"/>
      <w:marBottom w:val="0"/>
      <w:divBdr>
        <w:top w:val="none" w:sz="0" w:space="0" w:color="auto"/>
        <w:left w:val="none" w:sz="0" w:space="0" w:color="auto"/>
        <w:bottom w:val="none" w:sz="0" w:space="0" w:color="auto"/>
        <w:right w:val="none" w:sz="0" w:space="0" w:color="auto"/>
      </w:divBdr>
      <w:divsChild>
        <w:div w:id="2124378195">
          <w:marLeft w:val="0"/>
          <w:marRight w:val="459"/>
          <w:marTop w:val="0"/>
          <w:marBottom w:val="300"/>
          <w:divBdr>
            <w:top w:val="none" w:sz="0" w:space="0" w:color="auto"/>
            <w:left w:val="none" w:sz="0" w:space="0" w:color="auto"/>
            <w:bottom w:val="none" w:sz="0" w:space="0" w:color="auto"/>
            <w:right w:val="none" w:sz="0" w:space="0" w:color="auto"/>
          </w:divBdr>
          <w:divsChild>
            <w:div w:id="700210846">
              <w:marLeft w:val="0"/>
              <w:marRight w:val="0"/>
              <w:marTop w:val="0"/>
              <w:marBottom w:val="0"/>
              <w:divBdr>
                <w:top w:val="none" w:sz="0" w:space="0" w:color="auto"/>
                <w:left w:val="none" w:sz="0" w:space="0" w:color="auto"/>
                <w:bottom w:val="none" w:sz="0" w:space="0" w:color="auto"/>
                <w:right w:val="none" w:sz="0" w:space="0" w:color="auto"/>
              </w:divBdr>
              <w:divsChild>
                <w:div w:id="9453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663">
          <w:marLeft w:val="0"/>
          <w:marRight w:val="459"/>
          <w:marTop w:val="0"/>
          <w:marBottom w:val="300"/>
          <w:divBdr>
            <w:top w:val="single" w:sz="6" w:space="15" w:color="EAEAEA"/>
            <w:left w:val="single" w:sz="6" w:space="15" w:color="EAEAEA"/>
            <w:bottom w:val="single" w:sz="6" w:space="15" w:color="EAEAEA"/>
            <w:right w:val="single" w:sz="6" w:space="15" w:color="EAEAEA"/>
          </w:divBdr>
          <w:divsChild>
            <w:div w:id="1925453823">
              <w:marLeft w:val="0"/>
              <w:marRight w:val="0"/>
              <w:marTop w:val="0"/>
              <w:marBottom w:val="0"/>
              <w:divBdr>
                <w:top w:val="none" w:sz="0" w:space="0" w:color="auto"/>
                <w:left w:val="none" w:sz="0" w:space="0" w:color="auto"/>
                <w:bottom w:val="none" w:sz="0" w:space="0" w:color="auto"/>
                <w:right w:val="none" w:sz="0" w:space="0" w:color="auto"/>
              </w:divBdr>
              <w:divsChild>
                <w:div w:id="640890773">
                  <w:marLeft w:val="0"/>
                  <w:marRight w:val="0"/>
                  <w:marTop w:val="0"/>
                  <w:marBottom w:val="0"/>
                  <w:divBdr>
                    <w:top w:val="none" w:sz="0" w:space="0" w:color="auto"/>
                    <w:left w:val="none" w:sz="0" w:space="0" w:color="auto"/>
                    <w:bottom w:val="none" w:sz="0" w:space="0" w:color="auto"/>
                    <w:right w:val="none" w:sz="0" w:space="0" w:color="auto"/>
                  </w:divBdr>
                  <w:divsChild>
                    <w:div w:id="1128352921">
                      <w:marLeft w:val="0"/>
                      <w:marRight w:val="0"/>
                      <w:marTop w:val="0"/>
                      <w:marBottom w:val="0"/>
                      <w:divBdr>
                        <w:top w:val="none" w:sz="0" w:space="0" w:color="auto"/>
                        <w:left w:val="none" w:sz="0" w:space="0" w:color="auto"/>
                        <w:bottom w:val="none" w:sz="0" w:space="0" w:color="auto"/>
                        <w:right w:val="none" w:sz="0" w:space="0" w:color="auto"/>
                      </w:divBdr>
                      <w:divsChild>
                        <w:div w:id="12762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59481">
          <w:marLeft w:val="0"/>
          <w:marRight w:val="459"/>
          <w:marTop w:val="0"/>
          <w:marBottom w:val="300"/>
          <w:divBdr>
            <w:top w:val="single" w:sz="6" w:space="15" w:color="EAEAEA"/>
            <w:left w:val="single" w:sz="6" w:space="15" w:color="EAEAEA"/>
            <w:bottom w:val="single" w:sz="6" w:space="15" w:color="EAEAEA"/>
            <w:right w:val="single" w:sz="6" w:space="15" w:color="EAEAEA"/>
          </w:divBdr>
          <w:divsChild>
            <w:div w:id="1708942408">
              <w:marLeft w:val="0"/>
              <w:marRight w:val="0"/>
              <w:marTop w:val="0"/>
              <w:marBottom w:val="0"/>
              <w:divBdr>
                <w:top w:val="none" w:sz="0" w:space="0" w:color="auto"/>
                <w:left w:val="none" w:sz="0" w:space="0" w:color="auto"/>
                <w:bottom w:val="none" w:sz="0" w:space="0" w:color="auto"/>
                <w:right w:val="none" w:sz="0" w:space="0" w:color="auto"/>
              </w:divBdr>
            </w:div>
          </w:divsChild>
        </w:div>
        <w:div w:id="56174678">
          <w:marLeft w:val="0"/>
          <w:marRight w:val="459"/>
          <w:marTop w:val="0"/>
          <w:marBottom w:val="300"/>
          <w:divBdr>
            <w:top w:val="single" w:sz="6" w:space="15" w:color="EAEAEA"/>
            <w:left w:val="single" w:sz="6" w:space="15" w:color="EAEAEA"/>
            <w:bottom w:val="single" w:sz="6" w:space="15" w:color="EAEAEA"/>
            <w:right w:val="single" w:sz="6" w:space="15" w:color="EAEAEA"/>
          </w:divBdr>
          <w:divsChild>
            <w:div w:id="1673332169">
              <w:marLeft w:val="0"/>
              <w:marRight w:val="0"/>
              <w:marTop w:val="0"/>
              <w:marBottom w:val="0"/>
              <w:divBdr>
                <w:top w:val="none" w:sz="0" w:space="0" w:color="auto"/>
                <w:left w:val="none" w:sz="0" w:space="0" w:color="auto"/>
                <w:bottom w:val="none" w:sz="0" w:space="0" w:color="auto"/>
                <w:right w:val="none" w:sz="0" w:space="0" w:color="auto"/>
              </w:divBdr>
            </w:div>
          </w:divsChild>
        </w:div>
        <w:div w:id="1910652990">
          <w:marLeft w:val="0"/>
          <w:marRight w:val="459"/>
          <w:marTop w:val="0"/>
          <w:marBottom w:val="300"/>
          <w:divBdr>
            <w:top w:val="single" w:sz="6" w:space="15" w:color="EAEAEA"/>
            <w:left w:val="single" w:sz="6" w:space="15" w:color="EAEAEA"/>
            <w:bottom w:val="single" w:sz="6" w:space="15" w:color="EAEAEA"/>
            <w:right w:val="single" w:sz="6" w:space="15" w:color="EAEAEA"/>
          </w:divBdr>
        </w:div>
        <w:div w:id="678579917">
          <w:marLeft w:val="0"/>
          <w:marRight w:val="459"/>
          <w:marTop w:val="0"/>
          <w:marBottom w:val="300"/>
          <w:divBdr>
            <w:top w:val="single" w:sz="6" w:space="15" w:color="EAEAEA"/>
            <w:left w:val="single" w:sz="6" w:space="15" w:color="EAEAEA"/>
            <w:bottom w:val="single" w:sz="6" w:space="15" w:color="EAEAEA"/>
            <w:right w:val="single" w:sz="6" w:space="15" w:color="EAEAEA"/>
          </w:divBdr>
        </w:div>
        <w:div w:id="1019308898">
          <w:marLeft w:val="0"/>
          <w:marRight w:val="459"/>
          <w:marTop w:val="0"/>
          <w:marBottom w:val="300"/>
          <w:divBdr>
            <w:top w:val="single" w:sz="6" w:space="15" w:color="EAEAEA"/>
            <w:left w:val="single" w:sz="6" w:space="15" w:color="EAEAEA"/>
            <w:bottom w:val="single" w:sz="6" w:space="15" w:color="EAEAEA"/>
            <w:right w:val="single" w:sz="6" w:space="15" w:color="EAEAEA"/>
          </w:divBdr>
        </w:div>
        <w:div w:id="1148132360">
          <w:marLeft w:val="0"/>
          <w:marRight w:val="459"/>
          <w:marTop w:val="0"/>
          <w:marBottom w:val="300"/>
          <w:divBdr>
            <w:top w:val="single" w:sz="6" w:space="15" w:color="EAEAEA"/>
            <w:left w:val="single" w:sz="6" w:space="15" w:color="EAEAEA"/>
            <w:bottom w:val="single" w:sz="6" w:space="15" w:color="EAEAEA"/>
            <w:right w:val="single" w:sz="6" w:space="15" w:color="EAEAEA"/>
          </w:divBdr>
        </w:div>
        <w:div w:id="1576359100">
          <w:marLeft w:val="0"/>
          <w:marRight w:val="459"/>
          <w:marTop w:val="0"/>
          <w:marBottom w:val="300"/>
          <w:divBdr>
            <w:top w:val="single" w:sz="6" w:space="15" w:color="EAEAEA"/>
            <w:left w:val="single" w:sz="6" w:space="15" w:color="EAEAEA"/>
            <w:bottom w:val="single" w:sz="6" w:space="15" w:color="EAEAEA"/>
            <w:right w:val="single" w:sz="6" w:space="15" w:color="EAEAEA"/>
          </w:divBdr>
        </w:div>
        <w:div w:id="1313825265">
          <w:marLeft w:val="0"/>
          <w:marRight w:val="459"/>
          <w:marTop w:val="0"/>
          <w:marBottom w:val="300"/>
          <w:divBdr>
            <w:top w:val="single" w:sz="6" w:space="15" w:color="EAEAEA"/>
            <w:left w:val="single" w:sz="6" w:space="15" w:color="EAEAEA"/>
            <w:bottom w:val="single" w:sz="6" w:space="15" w:color="EAEAEA"/>
            <w:right w:val="single" w:sz="6" w:space="15" w:color="EAEAEA"/>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ed.ac.uk/people/emiliosavgouleas" TargetMode="External"/><Relationship Id="rId21" Type="http://schemas.openxmlformats.org/officeDocument/2006/relationships/hyperlink" Target="http://www.law.ed.ac.uk/includes/remote_people_profile/remote_staff_profile?sq_content_src=%2BdXJsPWh0dHAlM0ElMkYlMkZ3d3cyLmxhdy5lZC5hYy51ayUyRmZpbGVfZG93bmxvYWQlMkZwdWJsaWNhdGlvbnMlMkYwXzIyMDZfZXhjZXNzaXZlbGV2ZXJhZ2VhbmRiYW5rZXJzcGF5Z292ZXJuYW5jZS5wZGYmYWxsPTE%3D" TargetMode="External"/><Relationship Id="rId22" Type="http://schemas.openxmlformats.org/officeDocument/2006/relationships/hyperlink" Target="http://www.law.ed.ac.uk/includes/remote_people_profile/remote_staff_profile?sq_content_src=%2BdXJsPWh0dHAlM0ElMkYlMkZ3d3cyLmxhdy5lZC5hYy51ayUyRmZpbGVfZG93bmxvYWQlMkZwdWJsaWNhdGlvbnMlMkYwXzE4MzRfbWFya2V0ZGlzY2lwbGluZWFuZGV1Y29ycG9yYXRlZ292ZXJuYW5jZS5wZGYmYWxsPTE%3D" TargetMode="External"/><Relationship Id="rId23" Type="http://schemas.openxmlformats.org/officeDocument/2006/relationships/hyperlink" Target="http://www.law.ed.ac.uk/includes/remote_people_profile/remote_staff_profile?sq_content_src=%2BdXJsPWh0dHAlM0ElMkYlMkZ3d3cyLmxhdy5lZC5hYy51ayUyRmZpbGVfZG93bmxvYWQlMkZwdWJsaWNhdGlvbnMlMkYwXzE5ODdfZWZmZWN0aXZlZ292ZXJuYW5jZW9mZ2xvYmFsZmluYW5jaWFsbWFyay5wZGYmYWxsPTE%3D" TargetMode="External"/><Relationship Id="rId24" Type="http://schemas.openxmlformats.org/officeDocument/2006/relationships/hyperlink" Target="http://www.amazon.co.uk/exec/obidos/ASIN/9041133550/ref=nosim/edinburghlawscho/" TargetMode="External"/><Relationship Id="rId25" Type="http://schemas.openxmlformats.org/officeDocument/2006/relationships/hyperlink" Target="http://www.amazon.co.uk/exec/obidos/ASIN/1847660827/ref=nosim/edinburghlawscho/" TargetMode="External"/><Relationship Id="rId26" Type="http://schemas.openxmlformats.org/officeDocument/2006/relationships/hyperlink" Target="http://www.law.ed.ac.uk/includes/remote_people_profile/remote_staff_profile?sq_content_src=%2BdXJsPWh0dHAlM0ElMkYlMkZ3d3cyLmxhdy5lZC5hYy51ayUyRmZpbGVfZG93bmxvYWQlMkZwdWJsaWNhdGlvbnMlMkYyXzI3NF9hY3JpdGljYWxldmFsdWF0aW9ub2ZiYWlsaW5hc2FiYW5rcmVjYXBpLnBkZiZhbGw9MQ%3D%3D" TargetMode="External"/><Relationship Id="rId27" Type="http://schemas.openxmlformats.org/officeDocument/2006/relationships/hyperlink" Target="http://www.law.ed.ac.uk/people/emiliosavgouleas" TargetMode="External"/><Relationship Id="rId28" Type="http://schemas.openxmlformats.org/officeDocument/2006/relationships/hyperlink" Target="http://www.law.ed.ac.uk/includes/remote_people_profile/remote_staff_profile?sq_content_src=%2BdXJsPWh0dHAlM0ElMkYlMkZ3d3cyLmxhdy5lZC5hYy51ayUyRmZpbGVfZG93bmxvYWQlMkZwdWJsaWNhdGlvbnMlMkYyXzI2MV90aGVldXJvem9uZWRlYnRjcmlzaXNhbmR0aGVldXJvcGVhbmJhbmtpLnBkZiZhbGw9MQ%3D%3D" TargetMode="External"/><Relationship Id="rId29" Type="http://schemas.openxmlformats.org/officeDocument/2006/relationships/hyperlink" Target="http://www.law.ed.ac.uk/people/emiliosavgoule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apers.ssrn.com/sol3/papers.cfm?abstract_id=2158133" TargetMode="External"/><Relationship Id="rId31" Type="http://schemas.openxmlformats.org/officeDocument/2006/relationships/hyperlink" Target="http://www.law.ed.ac.uk/people/emiliosavgouleas" TargetMode="External"/><Relationship Id="rId32" Type="http://schemas.openxmlformats.org/officeDocument/2006/relationships/hyperlink" Target="http://papers.ssrn.com/sol3/papers.cfm?abstract_id=2163118" TargetMode="External"/><Relationship Id="rId9" Type="http://schemas.openxmlformats.org/officeDocument/2006/relationships/hyperlink" Target="http://http//www.law.ed.ac.uk/other_areas_of_interest/news/news_item?id=9186" TargetMode="External"/><Relationship Id="rId6" Type="http://schemas.openxmlformats.org/officeDocument/2006/relationships/hyperlink" Target="mailto:Emilios.Avgouleas@ed.ac.uk" TargetMode="External"/><Relationship Id="rId7" Type="http://schemas.openxmlformats.org/officeDocument/2006/relationships/hyperlink" Target="http://qed.eu/2014frc" TargetMode="External"/><Relationship Id="rId8" Type="http://schemas.openxmlformats.org/officeDocument/2006/relationships/hyperlink" Target="http://www.centreformacroeconomics.ac.uk/pdf/Event-201409-NIESRHousing-Programme.pdf" TargetMode="External"/><Relationship Id="rId33" Type="http://schemas.openxmlformats.org/officeDocument/2006/relationships/hyperlink" Target="http://www.law.ed.ac.uk/people/emiliosavgouleas" TargetMode="External"/><Relationship Id="rId34" Type="http://schemas.openxmlformats.org/officeDocument/2006/relationships/hyperlink" Target="http://www.law.ed.ac.uk/includes/remote_people_profile/remote_staff_profile?sq_content_src=%2BdXJsPWh0dHAlM0ElMkYlMkZ3d3cyLmxhdy5lZC5hYy51ayUyRmZpbGVfZG93bmxvYWQlMkZwdWJsaWNhdGlvbnMlMkYxXzExMTRfZ2Fwc2lucG9zdGNyaXNpc2ZpbmFuY2lhbHJlZm9ybXMucGRmJmFsbD0x" TargetMode="External"/><Relationship Id="rId35" Type="http://schemas.openxmlformats.org/officeDocument/2006/relationships/hyperlink" Target="http://www.law.ed.ac.uk/people/emiliosavgouleas" TargetMode="External"/><Relationship Id="rId36" Type="http://schemas.openxmlformats.org/officeDocument/2006/relationships/hyperlink" Target="http://www.law.ed.ac.uk/people/emiliosavgouleas" TargetMode="External"/><Relationship Id="rId10" Type="http://schemas.openxmlformats.org/officeDocument/2006/relationships/hyperlink" Target="http://www.ft.com/cms/s/0/7c9cef2c-24db-11e2-86fb-00144feabdc0.html" TargetMode="External"/><Relationship Id="rId11" Type="http://schemas.openxmlformats.org/officeDocument/2006/relationships/hyperlink" Target="http://world.time.com/2012/07/04/ex-barclays-chief-bob-diamond-grilled-over-rate-fixing-scandal/" TargetMode="External"/><Relationship Id="rId12" Type="http://schemas.openxmlformats.org/officeDocument/2006/relationships/hyperlink" Target="http://www.guardian.co.uk/business/2012/feb/16/greece-bailout-eurozone-crisis-live" TargetMode="External"/><Relationship Id="rId13" Type="http://schemas.openxmlformats.org/officeDocument/2006/relationships/hyperlink" Target="http://www.ft.com/cms/s/0/221e2e00-5662-11e1-b548-00144feabdc0.html" TargetMode="External"/><Relationship Id="rId14" Type="http://schemas.openxmlformats.org/officeDocument/2006/relationships/hyperlink" Target="http://www.law.ed.ac.uk/people/emiliosavgouleas" TargetMode="External"/><Relationship Id="rId15" Type="http://schemas.openxmlformats.org/officeDocument/2006/relationships/hyperlink" Target="http://www.law.ed.ac.uk/teaching/postgraduate/courses/laws11321" TargetMode="External"/><Relationship Id="rId16" Type="http://schemas.openxmlformats.org/officeDocument/2006/relationships/hyperlink" Target="http://www.law.ed.ac.uk/teaching/postgraduate/courses/laws11285" TargetMode="External"/><Relationship Id="rId17" Type="http://schemas.openxmlformats.org/officeDocument/2006/relationships/hyperlink" Target="http://www.law.ed.ac.uk/people/emiliosavgouleas" TargetMode="External"/><Relationship Id="rId18" Type="http://schemas.openxmlformats.org/officeDocument/2006/relationships/hyperlink" Target="http://www.law.ed.ac.uk/research/students/viewstudent?ref=280" TargetMode="External"/><Relationship Id="rId19" Type="http://schemas.openxmlformats.org/officeDocument/2006/relationships/hyperlink" Target="http://www.law.ed.ac.uk/research/students/viewstudent?ref=238" TargetMode="External"/><Relationship Id="rId37" Type="http://schemas.openxmlformats.org/officeDocument/2006/relationships/hyperlink" Target="http://www.law.ed.ac.uk/includes/remote_people_profile/remote_staff_profile?sq_content_src=%2BdXJsPWh0dHAlM0ElMkYlMkZ3d3cyLmxhdy5lZC5hYy51ayUyRmZpbGVfZG93bmxvYWQlMkZwdWJsaWNhdGlvbnMlMkYxXzEyMjVfc3RhdGVpbnRlcnZlbnRpb25hbmRhbmdsb2FtZXJpY2FuYmFua3JlZy5wZGYmYWxsPTE%3D" TargetMode="External"/><Relationship Id="rId38" Type="http://schemas.openxmlformats.org/officeDocument/2006/relationships/hyperlink" Target="http://www.law.ed.ac.uk/includes/remote_people_profile/remote_staff_profile?sq_content_src=%2BdXJsPWh0dHAlM0ElMkYlMkZ3d3cyLmxhdy5lZC5hYy51ayUyRmZpbGVfZG93bmxvYWQlMkZwdWJsaWNhdGlvbnMlMkYxXzEyMjZfY3Jvc3Nib3JkZXJiYW5rcmVzdHJ1Y3R1cmluZ2FuZHJlc29sdXRpby5wZGYmYWxsPTE%3D" TargetMode="External"/><Relationship Id="rId39" Type="http://schemas.openxmlformats.org/officeDocument/2006/relationships/hyperlink" Target="http://www.law.ed.ac.uk/includes/remote_people_profile/remote_staff_profile?sq_content_src=%2BdXJsPWh0dHAlM0ElMkYlMkZ3d3cyLmxhdy5lZC5hYy51ayUyRmZpbGVfZG93bmxvYWQlMkZwdWJsaWNhdGlvbnMlMkYxXzEzMTFfaG93YW5ld2dvdmVybmFuY2Vtb2RlbGZvcnRyYW5zbmF0aW9uYWxmaS5wZGYmYWxsPTE%3D" TargetMode="External"/><Relationship Id="rId40" Type="http://schemas.openxmlformats.org/officeDocument/2006/relationships/hyperlink" Target="http://www.law.ed.ac.uk/includes/remote_people_profile/remote_staff_profile?sq_content_src=%2BdXJsPWh0dHAlM0ElMkYlMkZ3d3cyLmxhdy5lZC5hYy51ayUyRmZpbGVfZG93bmxvYWQlMkZwdWJsaWNhdGlvbnMlMkYxXzEzMTJfd2h5YW5kaG93YmFua3NiZWNhbWV0b29iaWd0b2ZhaWx0cmFuc2FjdC5wZGYmYWxsPTE%3D"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5762</Words>
  <Characters>32846</Characters>
  <Application>Microsoft Macintosh Word</Application>
  <DocSecurity>0</DocSecurity>
  <Lines>273</Lines>
  <Paragraphs>77</Paragraphs>
  <ScaleCrop>false</ScaleCrop>
  <Company>Panteion University of Social and Political Science</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2014-12-05T08:32:00Z</dcterms:created>
  <dcterms:modified xsi:type="dcterms:W3CDTF">2014-12-05T08:42:00Z</dcterms:modified>
</cp:coreProperties>
</file>