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836C" w14:textId="7DE3C05E" w:rsidR="002E7496" w:rsidRPr="004B7DB8" w:rsidRDefault="002E7496" w:rsidP="002A5689">
      <w:pPr>
        <w:spacing w:after="36"/>
        <w:jc w:val="both"/>
        <w:rPr>
          <w:rFonts w:ascii="Arial Narrow" w:hAnsi="Arial Narrow" w:cs="Calibri-Bold"/>
          <w:bCs/>
          <w:lang w:val="en-GB"/>
        </w:rPr>
      </w:pPr>
      <w:r w:rsidRPr="004B7DB8">
        <w:rPr>
          <w:rFonts w:ascii="Arial Narrow" w:hAnsi="Arial Narrow" w:cs="Calibri-Bold"/>
          <w:bCs/>
          <w:lang w:val="en-GB"/>
        </w:rPr>
        <w:t>Anastasia Marinopoulou graduated from the University of Sussex, U.K. with a PhD in philosophy and political theory (2006). Her p</w:t>
      </w:r>
      <w:r w:rsidRPr="004B7DB8">
        <w:rPr>
          <w:rFonts w:ascii="Arial Narrow" w:hAnsi="Arial Narrow" w:cs="Calibri-Bold"/>
          <w:bCs/>
        </w:rPr>
        <w:t xml:space="preserve">ublications include the monograph </w:t>
      </w:r>
      <w:r w:rsidRPr="004B7DB8">
        <w:rPr>
          <w:rFonts w:ascii="Arial Narrow" w:hAnsi="Arial Narrow" w:cs="Calibri-Bold"/>
          <w:b/>
          <w:bCs/>
          <w:i/>
        </w:rPr>
        <w:t xml:space="preserve">Critical Theory and Epistemology: </w:t>
      </w:r>
      <w:proofErr w:type="gramStart"/>
      <w:r w:rsidRPr="004B7DB8">
        <w:rPr>
          <w:rFonts w:ascii="Arial Narrow" w:hAnsi="Arial Narrow" w:cs="Calibri-Bold"/>
          <w:b/>
          <w:bCs/>
          <w:i/>
        </w:rPr>
        <w:t>the</w:t>
      </w:r>
      <w:proofErr w:type="gramEnd"/>
      <w:r w:rsidRPr="004B7DB8">
        <w:rPr>
          <w:rFonts w:ascii="Arial Narrow" w:hAnsi="Arial Narrow" w:cs="Calibri-Bold"/>
          <w:b/>
          <w:bCs/>
          <w:i/>
        </w:rPr>
        <w:t xml:space="preserve"> Politics of Modern Thought and Science</w:t>
      </w:r>
      <w:r w:rsidRPr="004B7DB8">
        <w:rPr>
          <w:rFonts w:ascii="Arial Narrow" w:hAnsi="Arial Narrow" w:cs="Calibri-Bold"/>
          <w:b/>
          <w:bCs/>
        </w:rPr>
        <w:t xml:space="preserve"> </w:t>
      </w:r>
      <w:r w:rsidRPr="004B7DB8">
        <w:rPr>
          <w:rFonts w:ascii="Arial Narrow" w:hAnsi="Arial Narrow" w:cs="Calibri-Bold"/>
          <w:bCs/>
        </w:rPr>
        <w:t xml:space="preserve">(Manchester University Press, 2017) and the edited volume </w:t>
      </w:r>
      <w:r w:rsidRPr="004B7DB8">
        <w:rPr>
          <w:rFonts w:ascii="Arial Narrow" w:hAnsi="Arial Narrow" w:cs="Calibri-Bold"/>
          <w:b/>
          <w:bCs/>
          <w:i/>
        </w:rPr>
        <w:t xml:space="preserve">Cosmopolitan Modernity </w:t>
      </w:r>
      <w:r w:rsidRPr="004B7DB8">
        <w:rPr>
          <w:rFonts w:ascii="Arial Narrow" w:hAnsi="Arial Narrow" w:cs="Calibri-Bold"/>
          <w:bCs/>
        </w:rPr>
        <w:t>in which she edited the collection of</w:t>
      </w:r>
      <w:r w:rsidRPr="004B7DB8">
        <w:rPr>
          <w:rFonts w:ascii="Arial Narrow" w:hAnsi="Arial Narrow" w:cs="Calibri-Bold"/>
          <w:b/>
          <w:bCs/>
        </w:rPr>
        <w:t xml:space="preserve"> </w:t>
      </w:r>
      <w:r w:rsidRPr="004B7DB8">
        <w:rPr>
          <w:rFonts w:ascii="Arial Narrow" w:hAnsi="Arial Narrow" w:cs="Calibri-Bold"/>
          <w:bCs/>
        </w:rPr>
        <w:t xml:space="preserve">essays and authored two chapters (Peter Lang International Academic Publishers, 2015). </w:t>
      </w:r>
      <w:r w:rsidRPr="004B7DB8">
        <w:rPr>
          <w:rFonts w:ascii="Arial Narrow" w:hAnsi="Arial Narrow" w:cs="Calibri"/>
          <w:lang w:val="en-GB"/>
        </w:rPr>
        <w:t xml:space="preserve">Her research interests </w:t>
      </w:r>
      <w:r w:rsidRPr="004B7DB8">
        <w:rPr>
          <w:rFonts w:ascii="Arial Narrow" w:hAnsi="Arial Narrow" w:cs="Calibri-Bold"/>
          <w:bCs/>
          <w:lang w:val="en-GB"/>
        </w:rPr>
        <w:t>focus on philosophy and epistemology of modernity predominantly in the 19</w:t>
      </w:r>
      <w:r w:rsidRPr="004B7DB8">
        <w:rPr>
          <w:rFonts w:ascii="Arial Narrow" w:hAnsi="Arial Narrow" w:cs="Calibri-Bold"/>
          <w:bCs/>
          <w:vertAlign w:val="superscript"/>
          <w:lang w:val="en-GB"/>
        </w:rPr>
        <w:t>th</w:t>
      </w:r>
      <w:r w:rsidRPr="004B7DB8">
        <w:rPr>
          <w:rFonts w:ascii="Arial Narrow" w:hAnsi="Arial Narrow" w:cs="Calibri-Bold"/>
          <w:bCs/>
          <w:lang w:val="en-GB"/>
        </w:rPr>
        <w:t>, the 20</w:t>
      </w:r>
      <w:r w:rsidRPr="004B7DB8">
        <w:rPr>
          <w:rFonts w:ascii="Arial Narrow" w:hAnsi="Arial Narrow" w:cs="Calibri-Bold"/>
          <w:bCs/>
          <w:vertAlign w:val="superscript"/>
          <w:lang w:val="en-GB"/>
        </w:rPr>
        <w:t>th</w:t>
      </w:r>
      <w:r w:rsidRPr="004B7DB8">
        <w:rPr>
          <w:rFonts w:ascii="Arial Narrow" w:hAnsi="Arial Narrow" w:cs="Calibri-Bold"/>
          <w:bCs/>
          <w:lang w:val="en-GB"/>
        </w:rPr>
        <w:t xml:space="preserve"> and the 21</w:t>
      </w:r>
      <w:r w:rsidRPr="004B7DB8">
        <w:rPr>
          <w:rFonts w:ascii="Arial Narrow" w:hAnsi="Arial Narrow" w:cs="Calibri-Bold"/>
          <w:bCs/>
          <w:vertAlign w:val="superscript"/>
          <w:lang w:val="en-GB"/>
        </w:rPr>
        <w:t>st</w:t>
      </w:r>
      <w:r w:rsidRPr="004B7DB8">
        <w:rPr>
          <w:rFonts w:ascii="Arial Narrow" w:hAnsi="Arial Narrow" w:cs="Calibri-Bold"/>
          <w:bCs/>
          <w:lang w:val="en-GB"/>
        </w:rPr>
        <w:t xml:space="preserve"> centuries. She is particularly interested in political philosophy and theory concerning the notions of democracy, citizenship and cosmopolitanism and in the evolution of </w:t>
      </w:r>
      <w:r w:rsidRPr="004B7DB8">
        <w:rPr>
          <w:rFonts w:ascii="Arial Narrow" w:hAnsi="Arial Narrow" w:cs="Calibri-Bold"/>
          <w:bCs/>
        </w:rPr>
        <w:t>epistemological thought. L</w:t>
      </w:r>
      <w:r w:rsidRPr="004B7DB8">
        <w:rPr>
          <w:rFonts w:ascii="Arial Narrow" w:hAnsi="Arial Narrow" w:cs="Calibri-Bold"/>
          <w:bCs/>
          <w:lang w:val="en-GB"/>
        </w:rPr>
        <w:t>atest research award</w:t>
      </w:r>
      <w:r w:rsidRPr="004B7DB8">
        <w:rPr>
          <w:rFonts w:ascii="Arial Narrow" w:hAnsi="Arial Narrow" w:cs="Calibri-Bold"/>
          <w:bCs/>
        </w:rPr>
        <w:t>s:</w:t>
      </w:r>
      <w:r w:rsidRPr="004B7DB8">
        <w:rPr>
          <w:rFonts w:ascii="Arial Narrow" w:hAnsi="Arial Narrow" w:cs="Calibri-Bold"/>
          <w:bCs/>
          <w:lang w:val="en-GB"/>
        </w:rPr>
        <w:t xml:space="preserve"> </w:t>
      </w:r>
    </w:p>
    <w:p w14:paraId="12F08D92" w14:textId="77777777" w:rsidR="002E7496" w:rsidRPr="004B7DB8" w:rsidRDefault="002E7496" w:rsidP="002A5689">
      <w:pPr>
        <w:pStyle w:val="ListParagraph"/>
        <w:widowControl/>
        <w:numPr>
          <w:ilvl w:val="0"/>
          <w:numId w:val="1"/>
        </w:numPr>
        <w:adjustRightInd w:val="0"/>
        <w:spacing w:before="0" w:after="36"/>
        <w:contextualSpacing/>
        <w:jc w:val="both"/>
        <w:rPr>
          <w:rFonts w:ascii="Arial Narrow" w:hAnsi="Arial Narrow" w:cs="Calibri"/>
          <w:b/>
          <w:lang w:val="en-GB"/>
        </w:rPr>
      </w:pPr>
      <w:r w:rsidRPr="004B7DB8">
        <w:rPr>
          <w:rFonts w:ascii="Arial Narrow" w:hAnsi="Arial Narrow" w:cs="Calibri-Bold"/>
          <w:b/>
          <w:bCs/>
        </w:rPr>
        <w:t xml:space="preserve">Jean Monnet Module (teaching and research)/Erasmus+ Programme </w:t>
      </w:r>
      <w:r w:rsidRPr="004B7DB8">
        <w:rPr>
          <w:rFonts w:ascii="Arial Narrow" w:hAnsi="Arial Narrow" w:cs="Calibri-Bold"/>
        </w:rPr>
        <w:t xml:space="preserve">entitled </w:t>
      </w:r>
      <w:r w:rsidRPr="004B7DB8">
        <w:rPr>
          <w:rFonts w:ascii="Arial Narrow" w:hAnsi="Arial Narrow" w:cs="Calibri-Bold"/>
          <w:bCs/>
          <w:i/>
          <w:iCs/>
        </w:rPr>
        <w:t>Democracy at Risk</w:t>
      </w:r>
      <w:r w:rsidRPr="004B7DB8">
        <w:rPr>
          <w:rFonts w:ascii="Arial Narrow" w:hAnsi="Arial Narrow" w:cs="Calibri-Bold"/>
          <w:bCs/>
        </w:rPr>
        <w:t xml:space="preserve">: </w:t>
      </w:r>
      <w:r w:rsidRPr="004B7DB8">
        <w:rPr>
          <w:rFonts w:ascii="Arial Narrow" w:hAnsi="Arial Narrow" w:cs="Calibri-Bold"/>
          <w:bCs/>
          <w:i/>
          <w:iCs/>
        </w:rPr>
        <w:t>EU politics in the 21</w:t>
      </w:r>
      <w:r w:rsidRPr="004B7DB8">
        <w:rPr>
          <w:rFonts w:ascii="Arial Narrow" w:hAnsi="Arial Narrow" w:cs="Calibri-Bold"/>
          <w:bCs/>
          <w:i/>
          <w:iCs/>
          <w:vertAlign w:val="superscript"/>
        </w:rPr>
        <w:t>st</w:t>
      </w:r>
      <w:r w:rsidRPr="004B7DB8">
        <w:rPr>
          <w:rFonts w:ascii="Arial Narrow" w:hAnsi="Arial Narrow" w:cs="Calibri-Bold"/>
          <w:bCs/>
          <w:i/>
          <w:iCs/>
        </w:rPr>
        <w:t xml:space="preserve"> century</w:t>
      </w:r>
      <w:r w:rsidRPr="004B7DB8">
        <w:rPr>
          <w:rFonts w:ascii="Arial Narrow" w:hAnsi="Arial Narrow" w:cs="Calibri-Bold"/>
          <w:bCs/>
        </w:rPr>
        <w:t xml:space="preserve"> which is funded by the European Commission (2022-2025, 30.000 Euro),</w:t>
      </w:r>
    </w:p>
    <w:p w14:paraId="3173CA85" w14:textId="77777777" w:rsidR="002E7496" w:rsidRPr="004B7DB8" w:rsidRDefault="002E7496" w:rsidP="002A5689">
      <w:pPr>
        <w:pStyle w:val="ListParagraph"/>
        <w:widowControl/>
        <w:numPr>
          <w:ilvl w:val="0"/>
          <w:numId w:val="1"/>
        </w:numPr>
        <w:adjustRightInd w:val="0"/>
        <w:spacing w:before="0" w:after="36"/>
        <w:contextualSpacing/>
        <w:jc w:val="both"/>
        <w:rPr>
          <w:rFonts w:ascii="Arial Narrow" w:hAnsi="Arial Narrow" w:cs="Calibri"/>
          <w:b/>
          <w:lang w:val="en-GB"/>
        </w:rPr>
      </w:pPr>
      <w:r w:rsidRPr="004B7DB8">
        <w:rPr>
          <w:rFonts w:ascii="Arial Narrow" w:hAnsi="Arial Narrow" w:cs="Calibri-Bold"/>
          <w:b/>
          <w:bCs/>
          <w:lang w:val="en-GB"/>
        </w:rPr>
        <w:t xml:space="preserve">Research Fellowship at the University of Texas at Austin/Harry Ransom Center for </w:t>
      </w:r>
      <w:bookmarkStart w:id="0" w:name="First_Name_________Last_Name"/>
      <w:bookmarkEnd w:id="0"/>
      <w:r w:rsidRPr="004B7DB8">
        <w:rPr>
          <w:rFonts w:ascii="Arial Narrow" w:hAnsi="Arial Narrow" w:cs="Calibri-Bold"/>
          <w:b/>
          <w:bCs/>
          <w:lang w:val="en-GB"/>
        </w:rPr>
        <w:t xml:space="preserve">Humanities </w:t>
      </w:r>
      <w:r w:rsidRPr="004B7DB8">
        <w:rPr>
          <w:rFonts w:ascii="Arial Narrow" w:hAnsi="Arial Narrow" w:cs="Calibri-Bold"/>
          <w:lang w:val="en-GB"/>
        </w:rPr>
        <w:t>(USA, Visiting Scholar at the Department of Philosophy,</w:t>
      </w:r>
      <w:r w:rsidRPr="004B7DB8">
        <w:rPr>
          <w:rFonts w:ascii="Arial Narrow" w:hAnsi="Arial Narrow" w:cs="Calibri-Bold"/>
          <w:bCs/>
          <w:lang w:val="en-GB"/>
        </w:rPr>
        <w:t xml:space="preserve"> 2017) and</w:t>
      </w:r>
    </w:p>
    <w:p w14:paraId="422D17CC" w14:textId="77777777" w:rsidR="002E7496" w:rsidRPr="004B7DB8" w:rsidRDefault="002E7496" w:rsidP="002A5689">
      <w:pPr>
        <w:pStyle w:val="ListParagraph"/>
        <w:widowControl/>
        <w:numPr>
          <w:ilvl w:val="0"/>
          <w:numId w:val="1"/>
        </w:numPr>
        <w:adjustRightInd w:val="0"/>
        <w:spacing w:before="0" w:after="36"/>
        <w:contextualSpacing/>
        <w:jc w:val="both"/>
        <w:rPr>
          <w:rFonts w:ascii="Arial Narrow" w:hAnsi="Arial Narrow" w:cs="Calibri"/>
          <w:b/>
          <w:lang w:val="en-GB"/>
        </w:rPr>
      </w:pPr>
      <w:r w:rsidRPr="004B7DB8">
        <w:rPr>
          <w:rFonts w:ascii="Arial Narrow" w:hAnsi="Arial Narrow" w:cs="Calibri-Bold"/>
          <w:b/>
          <w:bCs/>
          <w:i/>
          <w:lang w:val="en-GB"/>
        </w:rPr>
        <w:t>G. Papaioannou Fellowship</w:t>
      </w:r>
      <w:r w:rsidRPr="004B7DB8">
        <w:rPr>
          <w:rFonts w:ascii="Arial Narrow" w:hAnsi="Arial Narrow" w:cs="Calibri-Bold"/>
          <w:bCs/>
          <w:i/>
          <w:lang w:val="en-GB"/>
        </w:rPr>
        <w:t xml:space="preserve"> </w:t>
      </w:r>
      <w:r w:rsidRPr="004B7DB8">
        <w:rPr>
          <w:rFonts w:ascii="Arial Narrow" w:hAnsi="Arial Narrow" w:cs="Calibri-Bold"/>
          <w:bCs/>
          <w:lang w:val="en-GB"/>
        </w:rPr>
        <w:t xml:space="preserve">from the </w:t>
      </w:r>
      <w:r w:rsidRPr="004B7DB8">
        <w:rPr>
          <w:rFonts w:ascii="Arial Narrow" w:hAnsi="Arial Narrow" w:cs="Calibri-Bold"/>
          <w:b/>
          <w:bCs/>
          <w:lang w:val="en-GB"/>
        </w:rPr>
        <w:t xml:space="preserve">American School of Classical Studies </w:t>
      </w:r>
      <w:r w:rsidRPr="004B7DB8">
        <w:rPr>
          <w:rFonts w:ascii="Arial Narrow" w:hAnsi="Arial Narrow" w:cs="Calibri-Bold"/>
        </w:rPr>
        <w:t>–</w:t>
      </w:r>
      <w:r w:rsidRPr="004B7DB8">
        <w:rPr>
          <w:rFonts w:ascii="Arial Narrow" w:hAnsi="Arial Narrow" w:cs="Calibri-Bold"/>
          <w:lang w:val="en-GB"/>
        </w:rPr>
        <w:t xml:space="preserve"> Athens and Princeton (Greece and USA, 2013-14).</w:t>
      </w:r>
      <w:r w:rsidRPr="004B7DB8">
        <w:rPr>
          <w:rFonts w:ascii="Arial Narrow" w:hAnsi="Arial Narrow" w:cs="Calibri-Bold"/>
          <w:b/>
          <w:bCs/>
          <w:lang w:val="en-GB"/>
        </w:rPr>
        <w:t xml:space="preserve"> </w:t>
      </w:r>
    </w:p>
    <w:p w14:paraId="405EAEC8" w14:textId="56F6D1E3" w:rsidR="00690ADC" w:rsidRDefault="002E7496" w:rsidP="002A5689">
      <w:r w:rsidRPr="004B7DB8">
        <w:rPr>
          <w:rFonts w:ascii="Arial Narrow" w:hAnsi="Arial Narrow" w:cs="Calibri-Bold"/>
          <w:bCs/>
        </w:rPr>
        <w:t xml:space="preserve">She takes part as anonymous reader in the international journal </w:t>
      </w:r>
      <w:r w:rsidRPr="004B7DB8">
        <w:rPr>
          <w:rFonts w:ascii="Arial Narrow" w:hAnsi="Arial Narrow" w:cs="Calibri-Bold"/>
          <w:b/>
          <w:i/>
          <w:iCs/>
        </w:rPr>
        <w:t>Constellations</w:t>
      </w:r>
      <w:r w:rsidRPr="004B7DB8">
        <w:rPr>
          <w:rFonts w:ascii="Arial Narrow" w:hAnsi="Arial Narrow" w:cs="Calibri-Bold"/>
          <w:b/>
        </w:rPr>
        <w:t xml:space="preserve"> </w:t>
      </w:r>
      <w:r w:rsidRPr="004B7DB8">
        <w:rPr>
          <w:rFonts w:ascii="Arial Narrow" w:hAnsi="Arial Narrow" w:cs="Calibri-Bold"/>
          <w:bCs/>
        </w:rPr>
        <w:t xml:space="preserve">and in the British publishing house </w:t>
      </w:r>
      <w:r w:rsidRPr="004B7DB8">
        <w:rPr>
          <w:rFonts w:ascii="Arial Narrow" w:hAnsi="Arial Narrow" w:cs="Calibri-Bold"/>
          <w:b/>
        </w:rPr>
        <w:t xml:space="preserve">Lexington/Rowman and Littlefield </w:t>
      </w:r>
      <w:r w:rsidRPr="004B7DB8">
        <w:rPr>
          <w:rFonts w:ascii="Arial Narrow" w:hAnsi="Arial Narrow" w:cs="Calibri-Bold"/>
          <w:bCs/>
        </w:rPr>
        <w:t>for the series of philosophy, theory and epistemology</w:t>
      </w:r>
      <w:r w:rsidRPr="004B7DB8">
        <w:rPr>
          <w:rFonts w:ascii="Arial Narrow" w:hAnsi="Arial Narrow" w:cs="Calibri-Bold"/>
          <w:b/>
        </w:rPr>
        <w:t xml:space="preserve">. </w:t>
      </w:r>
      <w:r w:rsidRPr="004B7DB8">
        <w:rPr>
          <w:rFonts w:ascii="Arial Narrow" w:hAnsi="Arial Narrow" w:cs="Calibri-Bold"/>
          <w:bCs/>
          <w:lang w:val="en-GB"/>
        </w:rPr>
        <w:t xml:space="preserve">She actively participates in collective academic work and has </w:t>
      </w:r>
      <w:r w:rsidRPr="004B7DB8">
        <w:rPr>
          <w:rFonts w:ascii="Arial Narrow" w:hAnsi="Arial Narrow" w:cs="Calibri-Bold"/>
          <w:bCs/>
        </w:rPr>
        <w:t xml:space="preserve">developed </w:t>
      </w:r>
      <w:r w:rsidRPr="004B7DB8">
        <w:rPr>
          <w:rFonts w:ascii="Arial Narrow" w:hAnsi="Arial Narrow" w:cs="Calibri-Bold"/>
          <w:bCs/>
          <w:lang w:val="en-GB"/>
        </w:rPr>
        <w:t>communication skills that relate to the coordination of academic editorial tasks and administrative duties as well as organization of academic and research workshops. She has recently (2021) been appointed evaluator of research proposals at the EU Commission</w:t>
      </w:r>
      <w:r w:rsidRPr="004B7DB8">
        <w:rPr>
          <w:rFonts w:ascii="Arial Narrow" w:hAnsi="Arial Narrow" w:cs="Calibri-Bold"/>
          <w:bCs/>
          <w:i/>
          <w:lang w:val="en-GB"/>
        </w:rPr>
        <w:t>.</w:t>
      </w:r>
    </w:p>
    <w:sectPr w:rsidR="00690ADC" w:rsidSect="000428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36927"/>
    <w:multiLevelType w:val="hybridMultilevel"/>
    <w:tmpl w:val="DCB216AC"/>
    <w:lvl w:ilvl="0" w:tplc="F7504E9A">
      <w:start w:val="1"/>
      <w:numFmt w:val="decimal"/>
      <w:lvlText w:val="%1."/>
      <w:lvlJc w:val="left"/>
      <w:pPr>
        <w:ind w:left="720" w:hanging="360"/>
      </w:pPr>
      <w:rPr>
        <w:rFonts w:cs="Calibri-Bol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6A"/>
    <w:rsid w:val="000428E8"/>
    <w:rsid w:val="002A5689"/>
    <w:rsid w:val="002E7496"/>
    <w:rsid w:val="0063146A"/>
    <w:rsid w:val="00690ADC"/>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71C2"/>
  <w15:chartTrackingRefBased/>
  <w15:docId w15:val="{9D1E66F4-3644-4BE7-BFD3-A50BF552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96"/>
    <w:pPr>
      <w:widowControl w:val="0"/>
      <w:autoSpaceDE w:val="0"/>
      <w:autoSpaceDN w:val="0"/>
      <w:spacing w:after="0" w:line="240" w:lineRule="auto"/>
    </w:pPr>
    <w:rPr>
      <w:rFonts w:ascii="Microsoft Sans Serif" w:eastAsia="Microsoft Sans Serif" w:hAnsi="Microsoft Sans Serif" w:cs="Microsoft Sans Serif"/>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496"/>
    <w:pPr>
      <w:spacing w:before="21"/>
      <w:ind w:left="490" w:hanging="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1514</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marinopoulou</dc:creator>
  <cp:keywords/>
  <dc:description/>
  <cp:lastModifiedBy>ana marinopoulou</cp:lastModifiedBy>
  <cp:revision>3</cp:revision>
  <dcterms:created xsi:type="dcterms:W3CDTF">2025-10-26T19:38:00Z</dcterms:created>
  <dcterms:modified xsi:type="dcterms:W3CDTF">2025-10-26T19:40:00Z</dcterms:modified>
</cp:coreProperties>
</file>